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22FDEE" w14:textId="77777777" w:rsidR="00F14698" w:rsidRDefault="00F14698"/>
    <w:p w14:paraId="6FD8DA6A" w14:textId="77777777" w:rsidR="00CF5C35" w:rsidRDefault="00CF5C35"/>
    <w:p w14:paraId="499BF303" w14:textId="1F561515" w:rsidR="00CF5C35" w:rsidRPr="006D52D2" w:rsidRDefault="00CF5C35">
      <w:pPr>
        <w:rPr>
          <w:b/>
          <w:bCs/>
        </w:rPr>
      </w:pPr>
      <w:r w:rsidRPr="006D52D2">
        <w:rPr>
          <w:b/>
          <w:bCs/>
        </w:rPr>
        <w:t xml:space="preserve">PCB </w:t>
      </w:r>
      <w:r w:rsidR="006D52D2" w:rsidRPr="006D52D2">
        <w:rPr>
          <w:b/>
          <w:bCs/>
        </w:rPr>
        <w:t>Design</w:t>
      </w:r>
    </w:p>
    <w:p w14:paraId="32D25DA9" w14:textId="77777777" w:rsidR="00CF5C35" w:rsidRDefault="00CF5C35"/>
    <w:p w14:paraId="2B3C430B" w14:textId="21FAE433" w:rsidR="006D52D2" w:rsidRDefault="006D52D2">
      <w:r>
        <w:t xml:space="preserve">Firstly, schematic design of the Altium is made. </w:t>
      </w:r>
      <w:proofErr w:type="gramStart"/>
      <w:r>
        <w:t>In order to</w:t>
      </w:r>
      <w:proofErr w:type="gramEnd"/>
      <w:r>
        <w:t xml:space="preserve"> solder components easily minimum component size is determined as 1206.</w:t>
      </w:r>
    </w:p>
    <w:p w14:paraId="54A4D39A" w14:textId="77777777" w:rsidR="006D52D2" w:rsidRDefault="006D52D2"/>
    <w:p w14:paraId="6048C129" w14:textId="77777777" w:rsidR="006D52D2" w:rsidRDefault="006D52D2"/>
    <w:p w14:paraId="15C97A26" w14:textId="43910369" w:rsidR="006D52D2" w:rsidRDefault="006D52D2">
      <w:r w:rsidRPr="006D52D2">
        <w:rPr>
          <w:noProof/>
        </w:rPr>
        <w:drawing>
          <wp:inline distT="0" distB="0" distL="0" distR="0" wp14:anchorId="2D3CA09F" wp14:editId="3DD8D372">
            <wp:extent cx="5943600" cy="3281045"/>
            <wp:effectExtent l="0" t="0" r="0" b="0"/>
            <wp:docPr id="315906309" name="Picture 1" descr="A picture containing diagram, plan, line,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906309" name="Picture 1" descr="A picture containing diagram, plan, line, schematic&#10;&#10;Description automatically generated"/>
                    <pic:cNvPicPr/>
                  </pic:nvPicPr>
                  <pic:blipFill>
                    <a:blip r:embed="rId6"/>
                    <a:stretch>
                      <a:fillRect/>
                    </a:stretch>
                  </pic:blipFill>
                  <pic:spPr>
                    <a:xfrm>
                      <a:off x="0" y="0"/>
                      <a:ext cx="5943600" cy="3281045"/>
                    </a:xfrm>
                    <a:prstGeom prst="rect">
                      <a:avLst/>
                    </a:prstGeom>
                  </pic:spPr>
                </pic:pic>
              </a:graphicData>
            </a:graphic>
          </wp:inline>
        </w:drawing>
      </w:r>
    </w:p>
    <w:p w14:paraId="180F6B37" w14:textId="77777777" w:rsidR="006D52D2" w:rsidRDefault="006D52D2"/>
    <w:p w14:paraId="38CE5C0E" w14:textId="2EA91E6D" w:rsidR="00CF5C35" w:rsidRPr="006D52D2" w:rsidRDefault="006D52D2" w:rsidP="006D52D2">
      <w:pPr>
        <w:pStyle w:val="Caption"/>
        <w:jc w:val="center"/>
        <w:rPr>
          <w:i w:val="0"/>
          <w:iCs w:val="0"/>
          <w:color w:val="000000" w:themeColor="text1"/>
          <w:sz w:val="24"/>
          <w:szCs w:val="24"/>
        </w:rPr>
      </w:pPr>
      <w:r w:rsidRPr="008352AC">
        <w:rPr>
          <w:i w:val="0"/>
          <w:iCs w:val="0"/>
          <w:color w:val="000000" w:themeColor="text1"/>
          <w:sz w:val="24"/>
          <w:szCs w:val="24"/>
        </w:rPr>
        <w:t xml:space="preserve">Figure </w:t>
      </w:r>
      <w:r w:rsidRPr="008352AC">
        <w:rPr>
          <w:i w:val="0"/>
          <w:iCs w:val="0"/>
          <w:color w:val="000000" w:themeColor="text1"/>
          <w:sz w:val="24"/>
          <w:szCs w:val="24"/>
        </w:rPr>
        <w:fldChar w:fldCharType="begin"/>
      </w:r>
      <w:r w:rsidRPr="008352AC">
        <w:rPr>
          <w:i w:val="0"/>
          <w:iCs w:val="0"/>
          <w:color w:val="000000" w:themeColor="text1"/>
          <w:sz w:val="24"/>
          <w:szCs w:val="24"/>
        </w:rPr>
        <w:instrText xml:space="preserve"> SEQ Figure \* ARABIC </w:instrText>
      </w:r>
      <w:r w:rsidRPr="008352AC">
        <w:rPr>
          <w:i w:val="0"/>
          <w:iCs w:val="0"/>
          <w:color w:val="000000" w:themeColor="text1"/>
          <w:sz w:val="24"/>
          <w:szCs w:val="24"/>
        </w:rPr>
        <w:fldChar w:fldCharType="separate"/>
      </w:r>
      <w:r w:rsidR="00F73F8F">
        <w:rPr>
          <w:i w:val="0"/>
          <w:iCs w:val="0"/>
          <w:noProof/>
          <w:color w:val="000000" w:themeColor="text1"/>
          <w:sz w:val="24"/>
          <w:szCs w:val="24"/>
        </w:rPr>
        <w:t>1</w:t>
      </w:r>
      <w:r w:rsidRPr="008352AC">
        <w:rPr>
          <w:i w:val="0"/>
          <w:iCs w:val="0"/>
          <w:color w:val="000000" w:themeColor="text1"/>
          <w:sz w:val="24"/>
          <w:szCs w:val="24"/>
        </w:rPr>
        <w:fldChar w:fldCharType="end"/>
      </w:r>
      <w:r w:rsidRPr="008352AC">
        <w:rPr>
          <w:i w:val="0"/>
          <w:iCs w:val="0"/>
          <w:color w:val="000000" w:themeColor="text1"/>
          <w:sz w:val="24"/>
          <w:szCs w:val="24"/>
        </w:rPr>
        <w:t>:</w:t>
      </w:r>
      <w:r>
        <w:rPr>
          <w:i w:val="0"/>
          <w:iCs w:val="0"/>
          <w:color w:val="000000" w:themeColor="text1"/>
          <w:sz w:val="24"/>
          <w:szCs w:val="24"/>
        </w:rPr>
        <w:t xml:space="preserve"> Altium Schematic</w:t>
      </w:r>
    </w:p>
    <w:p w14:paraId="63C08997" w14:textId="7AEB9739" w:rsidR="00CF5C35" w:rsidRDefault="00CF5C35" w:rsidP="00CF5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eastAsia="Times New Roman" w:cstheme="minorHAnsi"/>
          <w:kern w:val="0"/>
          <w:szCs w:val="18"/>
          <w:lang w:val="en"/>
          <w14:ligatures w14:val="none"/>
        </w:rPr>
      </w:pPr>
      <w:r w:rsidRPr="00CF5C35">
        <w:rPr>
          <w:rFonts w:eastAsia="Times New Roman" w:cstheme="minorHAnsi"/>
          <w:kern w:val="0"/>
          <w:szCs w:val="18"/>
          <w:lang w:val="en"/>
          <w14:ligatures w14:val="none"/>
        </w:rPr>
        <w:t xml:space="preserve">After the circuit schematic was created in Altium, the printed circuit board was designed. Since DC-DC converters have fast current and voltage transitions, these converters can cause problems in terms of electromagnetic emission. Therefore, attention should be paid to the PCB design, where the schematic design of </w:t>
      </w:r>
      <w:r>
        <w:rPr>
          <w:rFonts w:eastAsia="Times New Roman" w:cstheme="minorHAnsi"/>
          <w:kern w:val="0"/>
          <w:szCs w:val="18"/>
          <w:lang w:val="en"/>
          <w14:ligatures w14:val="none"/>
        </w:rPr>
        <w:t>flyback</w:t>
      </w:r>
      <w:r w:rsidRPr="00CF5C35">
        <w:rPr>
          <w:rFonts w:eastAsia="Times New Roman" w:cstheme="minorHAnsi"/>
          <w:kern w:val="0"/>
          <w:szCs w:val="18"/>
          <w:lang w:val="en"/>
          <w14:ligatures w14:val="none"/>
        </w:rPr>
        <w:t xml:space="preserve"> converters should be good. D</w:t>
      </w:r>
      <w:r>
        <w:rPr>
          <w:rFonts w:eastAsia="Times New Roman" w:cstheme="minorHAnsi"/>
          <w:kern w:val="0"/>
          <w:szCs w:val="18"/>
          <w:lang w:val="en"/>
          <w14:ligatures w14:val="none"/>
        </w:rPr>
        <w:t>C</w:t>
      </w:r>
      <w:r w:rsidRPr="00CF5C35">
        <w:rPr>
          <w:rFonts w:eastAsia="Times New Roman" w:cstheme="minorHAnsi"/>
          <w:kern w:val="0"/>
          <w:szCs w:val="18"/>
          <w:lang w:val="en"/>
          <w14:ligatures w14:val="none"/>
        </w:rPr>
        <w:t>-D</w:t>
      </w:r>
      <w:r>
        <w:rPr>
          <w:rFonts w:eastAsia="Times New Roman" w:cstheme="minorHAnsi"/>
          <w:kern w:val="0"/>
          <w:szCs w:val="18"/>
          <w:lang w:val="en"/>
          <w14:ligatures w14:val="none"/>
        </w:rPr>
        <w:t>C</w:t>
      </w:r>
      <w:r w:rsidRPr="00CF5C35">
        <w:rPr>
          <w:rFonts w:eastAsia="Times New Roman" w:cstheme="minorHAnsi"/>
          <w:kern w:val="0"/>
          <w:szCs w:val="18"/>
          <w:lang w:val="en"/>
          <w14:ligatures w14:val="none"/>
        </w:rPr>
        <w:t xml:space="preserve"> converters are generally recommended to have 2 or 4 layers. Since the 4-layer structure is made for products with very high electromagnetic compatibility and heating problems, it was thought that only 2-layer structure would be sufficient for the application of </w:t>
      </w:r>
      <w:r w:rsidR="008352AC">
        <w:rPr>
          <w:rFonts w:eastAsia="Times New Roman" w:cstheme="minorHAnsi"/>
          <w:kern w:val="0"/>
          <w:szCs w:val="18"/>
          <w:lang w:val="en"/>
          <w14:ligatures w14:val="none"/>
        </w:rPr>
        <w:t>flyback</w:t>
      </w:r>
      <w:r w:rsidRPr="00CF5C35">
        <w:rPr>
          <w:rFonts w:eastAsia="Times New Roman" w:cstheme="minorHAnsi"/>
          <w:kern w:val="0"/>
          <w:szCs w:val="18"/>
          <w:lang w:val="en"/>
          <w14:ligatures w14:val="none"/>
        </w:rPr>
        <w:t xml:space="preserve"> converter. IPC-2221B 6.2 sections were used to determine the road widths.</w:t>
      </w:r>
    </w:p>
    <w:p w14:paraId="3064FD87" w14:textId="20737D91" w:rsidR="005B78FD" w:rsidRDefault="006D52D2" w:rsidP="006D5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center"/>
        <w:rPr>
          <w:rFonts w:eastAsia="Times New Roman" w:cstheme="minorHAnsi"/>
          <w:kern w:val="0"/>
          <w:szCs w:val="18"/>
          <w:lang w:val="en"/>
          <w14:ligatures w14:val="none"/>
        </w:rPr>
      </w:pPr>
      <w:r w:rsidRPr="006D52D2">
        <w:rPr>
          <w:rFonts w:eastAsia="Times New Roman" w:cstheme="minorHAnsi"/>
          <w:noProof/>
          <w:kern w:val="0"/>
          <w:szCs w:val="18"/>
          <w:lang w:val="en"/>
          <w14:ligatures w14:val="none"/>
        </w:rPr>
        <w:lastRenderedPageBreak/>
        <w:drawing>
          <wp:inline distT="0" distB="0" distL="0" distR="0" wp14:anchorId="09A4EEAF" wp14:editId="38E80F8E">
            <wp:extent cx="4204336" cy="3526971"/>
            <wp:effectExtent l="0" t="0" r="0" b="3810"/>
            <wp:docPr id="10860794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079409" name="Picture 1" descr="A screenshot of a computer&#10;&#10;Description automatically generated"/>
                    <pic:cNvPicPr/>
                  </pic:nvPicPr>
                  <pic:blipFill>
                    <a:blip r:embed="rId7"/>
                    <a:stretch>
                      <a:fillRect/>
                    </a:stretch>
                  </pic:blipFill>
                  <pic:spPr>
                    <a:xfrm>
                      <a:off x="0" y="0"/>
                      <a:ext cx="4246259" cy="3562140"/>
                    </a:xfrm>
                    <a:prstGeom prst="rect">
                      <a:avLst/>
                    </a:prstGeom>
                  </pic:spPr>
                </pic:pic>
              </a:graphicData>
            </a:graphic>
          </wp:inline>
        </w:drawing>
      </w:r>
    </w:p>
    <w:p w14:paraId="7ECB287B" w14:textId="2CAFF3B6" w:rsidR="006D52D2" w:rsidRDefault="006D52D2" w:rsidP="006D52D2">
      <w:pPr>
        <w:pStyle w:val="Caption"/>
        <w:jc w:val="center"/>
        <w:rPr>
          <w:i w:val="0"/>
          <w:iCs w:val="0"/>
          <w:color w:val="000000" w:themeColor="text1"/>
          <w:sz w:val="24"/>
          <w:szCs w:val="24"/>
        </w:rPr>
      </w:pPr>
      <w:r w:rsidRPr="008352AC">
        <w:rPr>
          <w:i w:val="0"/>
          <w:iCs w:val="0"/>
          <w:color w:val="000000" w:themeColor="text1"/>
          <w:sz w:val="24"/>
          <w:szCs w:val="24"/>
        </w:rPr>
        <w:t xml:space="preserve">Figure </w:t>
      </w:r>
      <w:r w:rsidRPr="008352AC">
        <w:rPr>
          <w:i w:val="0"/>
          <w:iCs w:val="0"/>
          <w:color w:val="000000" w:themeColor="text1"/>
          <w:sz w:val="24"/>
          <w:szCs w:val="24"/>
        </w:rPr>
        <w:fldChar w:fldCharType="begin"/>
      </w:r>
      <w:r w:rsidRPr="008352AC">
        <w:rPr>
          <w:i w:val="0"/>
          <w:iCs w:val="0"/>
          <w:color w:val="000000" w:themeColor="text1"/>
          <w:sz w:val="24"/>
          <w:szCs w:val="24"/>
        </w:rPr>
        <w:instrText xml:space="preserve"> SEQ Figure \* ARABIC </w:instrText>
      </w:r>
      <w:r w:rsidRPr="008352AC">
        <w:rPr>
          <w:i w:val="0"/>
          <w:iCs w:val="0"/>
          <w:color w:val="000000" w:themeColor="text1"/>
          <w:sz w:val="24"/>
          <w:szCs w:val="24"/>
        </w:rPr>
        <w:fldChar w:fldCharType="separate"/>
      </w:r>
      <w:r w:rsidR="00F73F8F">
        <w:rPr>
          <w:i w:val="0"/>
          <w:iCs w:val="0"/>
          <w:noProof/>
          <w:color w:val="000000" w:themeColor="text1"/>
          <w:sz w:val="24"/>
          <w:szCs w:val="24"/>
        </w:rPr>
        <w:t>2</w:t>
      </w:r>
      <w:r w:rsidRPr="008352AC">
        <w:rPr>
          <w:i w:val="0"/>
          <w:iCs w:val="0"/>
          <w:color w:val="000000" w:themeColor="text1"/>
          <w:sz w:val="24"/>
          <w:szCs w:val="24"/>
        </w:rPr>
        <w:fldChar w:fldCharType="end"/>
      </w:r>
      <w:r w:rsidRPr="008352AC">
        <w:rPr>
          <w:i w:val="0"/>
          <w:iCs w:val="0"/>
          <w:color w:val="000000" w:themeColor="text1"/>
          <w:sz w:val="24"/>
          <w:szCs w:val="24"/>
        </w:rPr>
        <w:t>:</w:t>
      </w:r>
      <w:r>
        <w:rPr>
          <w:i w:val="0"/>
          <w:iCs w:val="0"/>
          <w:color w:val="000000" w:themeColor="text1"/>
          <w:sz w:val="24"/>
          <w:szCs w:val="24"/>
        </w:rPr>
        <w:t xml:space="preserve"> Power Path Road Width</w:t>
      </w:r>
    </w:p>
    <w:p w14:paraId="5E62D561" w14:textId="77777777" w:rsidR="006D52D2" w:rsidRDefault="006D52D2" w:rsidP="006D52D2"/>
    <w:p w14:paraId="16E58926" w14:textId="53D35225" w:rsidR="006D52D2" w:rsidRDefault="006D52D2" w:rsidP="006D52D2">
      <w:r>
        <w:t>As it can be seen from the above figure power path is calculated with the safety factor. Roads are designed to with stand 7.5 A.</w:t>
      </w:r>
    </w:p>
    <w:p w14:paraId="301F78F9" w14:textId="77777777" w:rsidR="006D52D2" w:rsidRPr="006D52D2" w:rsidRDefault="006D52D2" w:rsidP="006D52D2"/>
    <w:p w14:paraId="66AAD26A" w14:textId="77777777" w:rsidR="005B78FD" w:rsidRDefault="005B78FD" w:rsidP="005B78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eastAsia="Times New Roman" w:cstheme="minorHAnsi"/>
          <w:kern w:val="0"/>
          <w:szCs w:val="18"/>
          <w:lang w:val="tr-TR"/>
          <w14:ligatures w14:val="none"/>
        </w:rPr>
      </w:pPr>
      <w:r w:rsidRPr="005B78FD">
        <w:rPr>
          <w:rFonts w:eastAsia="Times New Roman" w:cstheme="minorHAnsi"/>
          <w:kern w:val="0"/>
          <w:szCs w:val="18"/>
          <w:lang w:val="en-TR"/>
          <w14:ligatures w14:val="none"/>
        </w:rPr>
        <w:t>Another thing to consider is the parasitic inductance value. Parasitic inductance can be increased</w:t>
      </w:r>
      <w:r>
        <w:rPr>
          <w:rFonts w:eastAsia="Times New Roman" w:cstheme="minorHAnsi"/>
          <w:kern w:val="0"/>
          <w:szCs w:val="18"/>
          <w:lang w:val="tr-TR"/>
          <w14:ligatures w14:val="none"/>
        </w:rPr>
        <w:t xml:space="preserve"> </w:t>
      </w:r>
      <w:r w:rsidRPr="005B78FD">
        <w:rPr>
          <w:rFonts w:eastAsia="Times New Roman" w:cstheme="minorHAnsi"/>
          <w:kern w:val="0"/>
          <w:szCs w:val="18"/>
          <w:lang w:val="en-TR"/>
          <w14:ligatures w14:val="none"/>
        </w:rPr>
        <w:t>or decreased depending on the path followed. The parasitic inductance value can cause many</w:t>
      </w:r>
      <w:r>
        <w:rPr>
          <w:rFonts w:eastAsia="Times New Roman" w:cstheme="minorHAnsi"/>
          <w:kern w:val="0"/>
          <w:szCs w:val="18"/>
          <w:lang w:val="tr-TR"/>
          <w14:ligatures w14:val="none"/>
        </w:rPr>
        <w:t xml:space="preserve"> </w:t>
      </w:r>
      <w:r w:rsidRPr="005B78FD">
        <w:rPr>
          <w:rFonts w:eastAsia="Times New Roman" w:cstheme="minorHAnsi"/>
          <w:kern w:val="0"/>
          <w:szCs w:val="18"/>
          <w:lang w:val="en-TR"/>
          <w14:ligatures w14:val="none"/>
        </w:rPr>
        <w:t>problems at high frequencies, the main ones being as follows:</w:t>
      </w:r>
      <w:r>
        <w:rPr>
          <w:rFonts w:eastAsia="Times New Roman" w:cstheme="minorHAnsi"/>
          <w:kern w:val="0"/>
          <w:szCs w:val="18"/>
          <w:lang w:val="tr-TR"/>
          <w14:ligatures w14:val="none"/>
        </w:rPr>
        <w:t xml:space="preserve"> </w:t>
      </w:r>
    </w:p>
    <w:p w14:paraId="27D8B2C2" w14:textId="207B8BEB" w:rsidR="005B78FD" w:rsidRPr="005B78FD" w:rsidRDefault="005B78FD" w:rsidP="005B78FD">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eastAsia="Times New Roman" w:cstheme="minorHAnsi"/>
          <w:kern w:val="0"/>
          <w:szCs w:val="18"/>
          <w:lang w:val="en-TR"/>
          <w14:ligatures w14:val="none"/>
        </w:rPr>
      </w:pPr>
      <w:r w:rsidRPr="005B78FD">
        <w:rPr>
          <w:rFonts w:eastAsia="Times New Roman" w:cstheme="minorHAnsi"/>
          <w:kern w:val="0"/>
          <w:szCs w:val="18"/>
          <w:lang w:val="tr-TR"/>
          <w14:ligatures w14:val="none"/>
        </w:rPr>
        <w:t>I</w:t>
      </w:r>
      <w:r w:rsidRPr="005B78FD">
        <w:rPr>
          <w:rFonts w:eastAsia="Times New Roman" w:cstheme="minorHAnsi"/>
          <w:kern w:val="0"/>
          <w:szCs w:val="18"/>
          <w:lang w:val="en-TR"/>
          <w14:ligatures w14:val="none"/>
        </w:rPr>
        <w:t>ncreases EMC problems due to radiated electromagnetic field.</w:t>
      </w:r>
    </w:p>
    <w:p w14:paraId="24DC5D86" w14:textId="70E9B1AF" w:rsidR="00E93141" w:rsidRDefault="005B78FD" w:rsidP="005B78FD">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eastAsia="Times New Roman" w:cstheme="minorHAnsi"/>
          <w:kern w:val="0"/>
          <w:szCs w:val="18"/>
          <w:lang w:val="en-TR"/>
          <w14:ligatures w14:val="none"/>
        </w:rPr>
      </w:pPr>
      <w:r w:rsidRPr="005B78FD">
        <w:rPr>
          <w:rFonts w:eastAsia="Times New Roman" w:cstheme="minorHAnsi"/>
          <w:kern w:val="0"/>
          <w:szCs w:val="18"/>
          <w:lang w:val="en-TR"/>
          <w14:ligatures w14:val="none"/>
        </w:rPr>
        <w:t>It reduces the filtering efficiency of the capacitor.</w:t>
      </w:r>
    </w:p>
    <w:p w14:paraId="7E35E103" w14:textId="3CDA19AD" w:rsidR="00E93141" w:rsidRPr="001E4751" w:rsidRDefault="00E93141" w:rsidP="005B78FD">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540" w:lineRule="atLeast"/>
        <w:jc w:val="both"/>
        <w:rPr>
          <w:rFonts w:eastAsia="Times New Roman" w:cstheme="minorHAnsi"/>
          <w:kern w:val="0"/>
          <w:szCs w:val="18"/>
          <w14:ligatures w14:val="none"/>
        </w:rPr>
      </w:pPr>
      <w:r w:rsidRPr="001E4751">
        <w:rPr>
          <w:rFonts w:eastAsia="Times New Roman" w:cstheme="minorHAnsi"/>
          <w:kern w:val="0"/>
          <w:szCs w:val="18"/>
          <w14:ligatures w14:val="none"/>
        </w:rPr>
        <w:t>It creates high voltage transients during commutations.</w:t>
      </w:r>
    </w:p>
    <w:p w14:paraId="6C6B6442" w14:textId="138B712F" w:rsidR="00CF5C35" w:rsidRDefault="00CF5C35" w:rsidP="00CF5C35">
      <w:pPr>
        <w:rPr>
          <w:rFonts w:ascii="Times New Roman" w:eastAsia="Times New Roman" w:hAnsi="Times New Roman" w:cs="Times New Roman"/>
          <w:i/>
          <w:iCs/>
          <w:color w:val="202124"/>
          <w:kern w:val="0"/>
          <w:sz w:val="18"/>
          <w:szCs w:val="18"/>
          <w:lang w:val="en-TR"/>
          <w14:ligatures w14:val="none"/>
        </w:rPr>
      </w:pPr>
    </w:p>
    <w:p w14:paraId="79E93A24" w14:textId="77777777" w:rsidR="006D52D2" w:rsidRDefault="006D52D2" w:rsidP="00CF5C35">
      <w:pPr>
        <w:rPr>
          <w:rFonts w:ascii="Times New Roman" w:eastAsia="Times New Roman" w:hAnsi="Times New Roman" w:cs="Times New Roman"/>
          <w:i/>
          <w:iCs/>
          <w:color w:val="202124"/>
          <w:kern w:val="0"/>
          <w:sz w:val="18"/>
          <w:szCs w:val="18"/>
          <w:lang w:val="en-TR"/>
          <w14:ligatures w14:val="none"/>
        </w:rPr>
      </w:pPr>
    </w:p>
    <w:p w14:paraId="59C61620" w14:textId="77777777" w:rsidR="006D52D2" w:rsidRDefault="006D52D2" w:rsidP="00CF5C35">
      <w:pPr>
        <w:rPr>
          <w:rFonts w:ascii="Times New Roman" w:eastAsia="Times New Roman" w:hAnsi="Times New Roman" w:cs="Times New Roman"/>
          <w:i/>
          <w:iCs/>
          <w:color w:val="202124"/>
          <w:kern w:val="0"/>
          <w:sz w:val="18"/>
          <w:szCs w:val="18"/>
          <w:lang w:val="en-TR"/>
          <w14:ligatures w14:val="none"/>
        </w:rPr>
      </w:pPr>
    </w:p>
    <w:p w14:paraId="4277DD34" w14:textId="77777777" w:rsidR="006D52D2" w:rsidRDefault="006D52D2" w:rsidP="00CF5C35">
      <w:pPr>
        <w:rPr>
          <w:rFonts w:ascii="Times New Roman" w:eastAsia="Times New Roman" w:hAnsi="Times New Roman" w:cs="Times New Roman"/>
          <w:i/>
          <w:iCs/>
          <w:color w:val="202124"/>
          <w:kern w:val="0"/>
          <w:sz w:val="18"/>
          <w:szCs w:val="18"/>
          <w:lang w:val="en-TR"/>
          <w14:ligatures w14:val="none"/>
        </w:rPr>
      </w:pPr>
    </w:p>
    <w:p w14:paraId="153A1A1B" w14:textId="77777777" w:rsidR="006D52D2" w:rsidRDefault="006D52D2" w:rsidP="00CF5C35">
      <w:pPr>
        <w:rPr>
          <w:rFonts w:ascii="Times New Roman" w:eastAsia="Times New Roman" w:hAnsi="Times New Roman" w:cs="Times New Roman"/>
          <w:i/>
          <w:iCs/>
          <w:color w:val="202124"/>
          <w:kern w:val="0"/>
          <w:sz w:val="18"/>
          <w:szCs w:val="18"/>
          <w:lang w:val="en-TR"/>
          <w14:ligatures w14:val="none"/>
        </w:rPr>
      </w:pPr>
    </w:p>
    <w:p w14:paraId="640C7B88" w14:textId="77777777" w:rsidR="006D52D2" w:rsidRDefault="006D52D2" w:rsidP="00CF5C35">
      <w:pPr>
        <w:rPr>
          <w:rFonts w:ascii="Times New Roman" w:eastAsia="Times New Roman" w:hAnsi="Times New Roman" w:cs="Times New Roman"/>
          <w:i/>
          <w:iCs/>
          <w:color w:val="202124"/>
          <w:kern w:val="0"/>
          <w:sz w:val="18"/>
          <w:szCs w:val="18"/>
          <w:lang w:val="en-TR"/>
          <w14:ligatures w14:val="none"/>
        </w:rPr>
      </w:pPr>
    </w:p>
    <w:p w14:paraId="7251D8D8" w14:textId="77777777" w:rsidR="006D52D2" w:rsidRDefault="006D52D2" w:rsidP="00CF5C35">
      <w:pPr>
        <w:rPr>
          <w:rFonts w:ascii="Times New Roman" w:eastAsia="Times New Roman" w:hAnsi="Times New Roman" w:cs="Times New Roman"/>
          <w:i/>
          <w:iCs/>
          <w:color w:val="202124"/>
          <w:kern w:val="0"/>
          <w:sz w:val="18"/>
          <w:szCs w:val="18"/>
          <w:lang w:val="en-TR"/>
          <w14:ligatures w14:val="none"/>
        </w:rPr>
      </w:pPr>
    </w:p>
    <w:p w14:paraId="7BE6D598" w14:textId="77777777" w:rsidR="006D52D2" w:rsidRDefault="006D52D2" w:rsidP="00CF5C35">
      <w:pPr>
        <w:rPr>
          <w:rFonts w:ascii="Times New Roman" w:eastAsia="Times New Roman" w:hAnsi="Times New Roman" w:cs="Times New Roman"/>
          <w:i/>
          <w:iCs/>
          <w:color w:val="202124"/>
          <w:kern w:val="0"/>
          <w:sz w:val="18"/>
          <w:szCs w:val="18"/>
          <w:lang w:val="en-TR"/>
          <w14:ligatures w14:val="none"/>
        </w:rPr>
      </w:pPr>
    </w:p>
    <w:p w14:paraId="36D01B1D" w14:textId="77777777" w:rsidR="006D52D2" w:rsidRDefault="006D52D2" w:rsidP="00CF5C35">
      <w:pPr>
        <w:rPr>
          <w:rFonts w:ascii="Times New Roman" w:eastAsia="Times New Roman" w:hAnsi="Times New Roman" w:cs="Times New Roman"/>
          <w:i/>
          <w:iCs/>
          <w:color w:val="202124"/>
          <w:kern w:val="0"/>
          <w:sz w:val="18"/>
          <w:szCs w:val="18"/>
          <w:lang w:val="en-TR"/>
          <w14:ligatures w14:val="none"/>
        </w:rPr>
      </w:pPr>
    </w:p>
    <w:p w14:paraId="59B785B9" w14:textId="77777777" w:rsidR="00E93141" w:rsidRDefault="00E93141" w:rsidP="00CF5C35">
      <w:pPr>
        <w:rPr>
          <w:rFonts w:ascii="Times New Roman" w:eastAsia="Times New Roman" w:hAnsi="Times New Roman" w:cs="Times New Roman"/>
          <w:i/>
          <w:iCs/>
          <w:color w:val="202124"/>
          <w:kern w:val="0"/>
          <w:sz w:val="18"/>
          <w:szCs w:val="18"/>
          <w:lang w:val="en-TR"/>
          <w14:ligatures w14:val="none"/>
        </w:rPr>
      </w:pPr>
    </w:p>
    <w:p w14:paraId="3EE142C1" w14:textId="77777777" w:rsidR="00CF5C35" w:rsidRDefault="00CF5C35"/>
    <w:p w14:paraId="726F11DF" w14:textId="76682A0A" w:rsidR="00FC1E4C" w:rsidRDefault="00752ADC">
      <w:r w:rsidRPr="00752ADC">
        <w:lastRenderedPageBreak/>
        <w:t>IPC-2221B 6.2 sections were used to determine the distance of the gaps called clearance.</w:t>
      </w:r>
    </w:p>
    <w:p w14:paraId="402F9F2A" w14:textId="77777777" w:rsidR="008352AC" w:rsidRDefault="008352AC"/>
    <w:p w14:paraId="0C875B52" w14:textId="77777777" w:rsidR="00752ADC" w:rsidRDefault="00752ADC"/>
    <w:p w14:paraId="5575B89C" w14:textId="7D52DFBC" w:rsidR="00752ADC" w:rsidRDefault="00752ADC" w:rsidP="00AE7073">
      <w:pPr>
        <w:jc w:val="center"/>
      </w:pPr>
      <w:r>
        <w:fldChar w:fldCharType="begin"/>
      </w:r>
      <w:r>
        <w:instrText xml:space="preserve"> INCLUDEPICTURE "https://resources.altium.com/sites/default/files/styles/max_width_1300/public/inline-images/ipc2221-table-6-1.png?itok=pdZFiV1w" \* MERGEFORMATINET </w:instrText>
      </w:r>
      <w:r>
        <w:fldChar w:fldCharType="separate"/>
      </w:r>
      <w:r w:rsidR="00000000">
        <w:rPr>
          <w:noProof/>
        </w:rPr>
        <w:fldChar w:fldCharType="begin"/>
      </w:r>
      <w:r w:rsidR="00000000">
        <w:rPr>
          <w:noProof/>
        </w:rPr>
        <w:instrText xml:space="preserve"> INCLUDEPICTURE  "https://resources.altium.com/sites/default/files/styles/max_width_1300/public/inline-images/ipc2221-table-6-1.png?itok=pdZFiV1w" \* MERGEFORMATINET </w:instrText>
      </w:r>
      <w:r w:rsidR="00000000">
        <w:rPr>
          <w:noProof/>
        </w:rPr>
        <w:fldChar w:fldCharType="separate"/>
      </w:r>
      <w:r w:rsidR="00632E16">
        <w:rPr>
          <w:noProof/>
        </w:rPr>
        <w:pict w14:anchorId="7E58F41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7pt;height:344.7pt;mso-width-percent:0;mso-height-percent:0;mso-width-percent:0;mso-height-percent:0">
            <v:imagedata r:id="rId8" r:href="rId9"/>
          </v:shape>
        </w:pict>
      </w:r>
      <w:r w:rsidR="00000000">
        <w:rPr>
          <w:noProof/>
        </w:rPr>
        <w:fldChar w:fldCharType="end"/>
      </w:r>
      <w:r>
        <w:fldChar w:fldCharType="end"/>
      </w:r>
    </w:p>
    <w:p w14:paraId="263AFDA8" w14:textId="77777777" w:rsidR="00752ADC" w:rsidRDefault="00752ADC"/>
    <w:p w14:paraId="690A7A03" w14:textId="6B1E6778" w:rsidR="008352AC" w:rsidRDefault="008352AC" w:rsidP="006D52D2">
      <w:pPr>
        <w:pStyle w:val="Caption"/>
        <w:jc w:val="center"/>
        <w:rPr>
          <w:i w:val="0"/>
          <w:iCs w:val="0"/>
          <w:color w:val="000000" w:themeColor="text1"/>
          <w:sz w:val="24"/>
          <w:szCs w:val="24"/>
        </w:rPr>
      </w:pPr>
      <w:r w:rsidRPr="008352AC">
        <w:rPr>
          <w:i w:val="0"/>
          <w:iCs w:val="0"/>
          <w:color w:val="000000" w:themeColor="text1"/>
          <w:sz w:val="24"/>
          <w:szCs w:val="24"/>
        </w:rPr>
        <w:t xml:space="preserve">Figure </w:t>
      </w:r>
      <w:r w:rsidRPr="008352AC">
        <w:rPr>
          <w:i w:val="0"/>
          <w:iCs w:val="0"/>
          <w:color w:val="000000" w:themeColor="text1"/>
          <w:sz w:val="24"/>
          <w:szCs w:val="24"/>
        </w:rPr>
        <w:fldChar w:fldCharType="begin"/>
      </w:r>
      <w:r w:rsidRPr="008352AC">
        <w:rPr>
          <w:i w:val="0"/>
          <w:iCs w:val="0"/>
          <w:color w:val="000000" w:themeColor="text1"/>
          <w:sz w:val="24"/>
          <w:szCs w:val="24"/>
        </w:rPr>
        <w:instrText xml:space="preserve"> SEQ Figure \* ARABIC </w:instrText>
      </w:r>
      <w:r w:rsidRPr="008352AC">
        <w:rPr>
          <w:i w:val="0"/>
          <w:iCs w:val="0"/>
          <w:color w:val="000000" w:themeColor="text1"/>
          <w:sz w:val="24"/>
          <w:szCs w:val="24"/>
        </w:rPr>
        <w:fldChar w:fldCharType="separate"/>
      </w:r>
      <w:r w:rsidR="00F73F8F">
        <w:rPr>
          <w:i w:val="0"/>
          <w:iCs w:val="0"/>
          <w:noProof/>
          <w:color w:val="000000" w:themeColor="text1"/>
          <w:sz w:val="24"/>
          <w:szCs w:val="24"/>
        </w:rPr>
        <w:t>3</w:t>
      </w:r>
      <w:r w:rsidRPr="008352AC">
        <w:rPr>
          <w:i w:val="0"/>
          <w:iCs w:val="0"/>
          <w:color w:val="000000" w:themeColor="text1"/>
          <w:sz w:val="24"/>
          <w:szCs w:val="24"/>
        </w:rPr>
        <w:fldChar w:fldCharType="end"/>
      </w:r>
      <w:r w:rsidRPr="008352AC">
        <w:rPr>
          <w:i w:val="0"/>
          <w:iCs w:val="0"/>
          <w:color w:val="000000" w:themeColor="text1"/>
          <w:sz w:val="24"/>
          <w:szCs w:val="24"/>
        </w:rPr>
        <w:t>:</w:t>
      </w:r>
      <w:r>
        <w:rPr>
          <w:i w:val="0"/>
          <w:iCs w:val="0"/>
          <w:color w:val="000000" w:themeColor="text1"/>
          <w:sz w:val="24"/>
          <w:szCs w:val="24"/>
        </w:rPr>
        <w:t xml:space="preserve"> Clearance Table</w:t>
      </w:r>
    </w:p>
    <w:p w14:paraId="1EF3EB7D" w14:textId="77777777" w:rsidR="006D52D2" w:rsidRPr="006D52D2" w:rsidRDefault="006D52D2" w:rsidP="006D52D2"/>
    <w:p w14:paraId="29589FEB" w14:textId="65F4A380" w:rsidR="008352AC" w:rsidRDefault="008352AC" w:rsidP="00AE7073">
      <w:pPr>
        <w:jc w:val="both"/>
      </w:pPr>
      <w:r w:rsidRPr="008352AC">
        <w:t>The table about the distance that the vias should be with each other is given. This table was also used during the PCB design.</w:t>
      </w:r>
    </w:p>
    <w:p w14:paraId="212ABCF7" w14:textId="77777777" w:rsidR="005B21F6" w:rsidRDefault="005B21F6" w:rsidP="00AE7073">
      <w:pPr>
        <w:jc w:val="both"/>
      </w:pPr>
    </w:p>
    <w:p w14:paraId="3BB2D6E1" w14:textId="67E38BAF" w:rsidR="005B21F6" w:rsidRDefault="005B21F6" w:rsidP="00AE7073">
      <w:pPr>
        <w:jc w:val="both"/>
      </w:pPr>
      <w:r>
        <w:rPr>
          <w:noProof/>
        </w:rPr>
        <w:drawing>
          <wp:anchor distT="0" distB="0" distL="114300" distR="114300" simplePos="0" relativeHeight="251659264" behindDoc="0" locked="0" layoutInCell="1" allowOverlap="1" wp14:anchorId="4A1EBBDF" wp14:editId="39B72F2F">
            <wp:simplePos x="0" y="0"/>
            <wp:positionH relativeFrom="margin">
              <wp:posOffset>2413000</wp:posOffset>
            </wp:positionH>
            <wp:positionV relativeFrom="paragraph">
              <wp:posOffset>542925</wp:posOffset>
            </wp:positionV>
            <wp:extent cx="1191895" cy="899795"/>
            <wp:effectExtent l="0" t="0" r="1905" b="1905"/>
            <wp:wrapTopAndBottom/>
            <wp:docPr id="71" name="Picture 71" descr="A computer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computer screen shot of a computer&#10;&#10;Description automatically generated with low confidence"/>
                    <pic:cNvPicPr/>
                  </pic:nvPicPr>
                  <pic:blipFill rotWithShape="1">
                    <a:blip r:embed="rId10">
                      <a:extLst>
                        <a:ext uri="{28A0092B-C50C-407E-A947-70E740481C1C}">
                          <a14:useLocalDpi xmlns:a14="http://schemas.microsoft.com/office/drawing/2010/main" val="0"/>
                        </a:ext>
                      </a:extLst>
                    </a:blip>
                    <a:srcRect l="90237" t="44509" r="6760" b="51464"/>
                    <a:stretch/>
                  </pic:blipFill>
                  <pic:spPr bwMode="auto">
                    <a:xfrm>
                      <a:off x="0" y="0"/>
                      <a:ext cx="1191895" cy="89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Pr="005B21F6">
        <w:t>In order to</w:t>
      </w:r>
      <w:proofErr w:type="gramEnd"/>
      <w:r w:rsidRPr="005B21F6">
        <w:t xml:space="preserve"> increase electromagnetic compatibility, vertical turns were not preferred during PCB drawing. Instead, the path was lengthened, and the angles were reduced.</w:t>
      </w:r>
    </w:p>
    <w:p w14:paraId="65835AFF" w14:textId="77777777" w:rsidR="005B21F6" w:rsidRDefault="005B21F6"/>
    <w:p w14:paraId="5842BF2E" w14:textId="3FF97250" w:rsidR="005B21F6" w:rsidRPr="008352AC" w:rsidRDefault="005B21F6" w:rsidP="005B21F6">
      <w:pPr>
        <w:pStyle w:val="Caption"/>
        <w:jc w:val="center"/>
        <w:rPr>
          <w:i w:val="0"/>
          <w:iCs w:val="0"/>
          <w:color w:val="000000" w:themeColor="text1"/>
          <w:sz w:val="24"/>
          <w:szCs w:val="24"/>
        </w:rPr>
      </w:pPr>
      <w:r w:rsidRPr="008352AC">
        <w:rPr>
          <w:i w:val="0"/>
          <w:iCs w:val="0"/>
          <w:color w:val="000000" w:themeColor="text1"/>
          <w:sz w:val="24"/>
          <w:szCs w:val="24"/>
        </w:rPr>
        <w:t xml:space="preserve">Figure </w:t>
      </w:r>
      <w:r w:rsidRPr="008352AC">
        <w:rPr>
          <w:i w:val="0"/>
          <w:iCs w:val="0"/>
          <w:color w:val="000000" w:themeColor="text1"/>
          <w:sz w:val="24"/>
          <w:szCs w:val="24"/>
        </w:rPr>
        <w:fldChar w:fldCharType="begin"/>
      </w:r>
      <w:r w:rsidRPr="008352AC">
        <w:rPr>
          <w:i w:val="0"/>
          <w:iCs w:val="0"/>
          <w:color w:val="000000" w:themeColor="text1"/>
          <w:sz w:val="24"/>
          <w:szCs w:val="24"/>
        </w:rPr>
        <w:instrText xml:space="preserve"> SEQ Figure \* ARABIC </w:instrText>
      </w:r>
      <w:r w:rsidRPr="008352AC">
        <w:rPr>
          <w:i w:val="0"/>
          <w:iCs w:val="0"/>
          <w:color w:val="000000" w:themeColor="text1"/>
          <w:sz w:val="24"/>
          <w:szCs w:val="24"/>
        </w:rPr>
        <w:fldChar w:fldCharType="separate"/>
      </w:r>
      <w:r w:rsidR="00F73F8F">
        <w:rPr>
          <w:i w:val="0"/>
          <w:iCs w:val="0"/>
          <w:noProof/>
          <w:color w:val="000000" w:themeColor="text1"/>
          <w:sz w:val="24"/>
          <w:szCs w:val="24"/>
        </w:rPr>
        <w:t>4</w:t>
      </w:r>
      <w:r w:rsidRPr="008352AC">
        <w:rPr>
          <w:i w:val="0"/>
          <w:iCs w:val="0"/>
          <w:color w:val="000000" w:themeColor="text1"/>
          <w:sz w:val="24"/>
          <w:szCs w:val="24"/>
        </w:rPr>
        <w:fldChar w:fldCharType="end"/>
      </w:r>
      <w:r w:rsidRPr="008352AC">
        <w:rPr>
          <w:i w:val="0"/>
          <w:iCs w:val="0"/>
          <w:color w:val="000000" w:themeColor="text1"/>
          <w:sz w:val="24"/>
          <w:szCs w:val="24"/>
        </w:rPr>
        <w:t>:</w:t>
      </w:r>
      <w:r>
        <w:rPr>
          <w:i w:val="0"/>
          <w:iCs w:val="0"/>
          <w:color w:val="000000" w:themeColor="text1"/>
          <w:sz w:val="24"/>
          <w:szCs w:val="24"/>
        </w:rPr>
        <w:t xml:space="preserve"> </w:t>
      </w:r>
      <w:r w:rsidRPr="005B21F6">
        <w:rPr>
          <w:i w:val="0"/>
          <w:iCs w:val="0"/>
          <w:color w:val="000000" w:themeColor="text1"/>
          <w:sz w:val="24"/>
          <w:szCs w:val="24"/>
        </w:rPr>
        <w:t>Path Shape Used in PCB Design</w:t>
      </w:r>
    </w:p>
    <w:p w14:paraId="1F5718D5" w14:textId="2B6EA9AB" w:rsidR="005B21F6" w:rsidRDefault="006D52D2" w:rsidP="006D52D2">
      <w:pPr>
        <w:jc w:val="center"/>
      </w:pPr>
      <w:r w:rsidRPr="006D52D2">
        <w:rPr>
          <w:noProof/>
        </w:rPr>
        <w:lastRenderedPageBreak/>
        <w:drawing>
          <wp:inline distT="0" distB="0" distL="0" distR="0" wp14:anchorId="4F6FD24C" wp14:editId="06F0222D">
            <wp:extent cx="5943600" cy="3377565"/>
            <wp:effectExtent l="0" t="0" r="0" b="635"/>
            <wp:docPr id="1364643191" name="Picture 1" descr="A close-up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643191" name="Picture 1" descr="A close-up of a computer&#10;&#10;Description automatically generated with low confidence"/>
                    <pic:cNvPicPr/>
                  </pic:nvPicPr>
                  <pic:blipFill>
                    <a:blip r:embed="rId11"/>
                    <a:stretch>
                      <a:fillRect/>
                    </a:stretch>
                  </pic:blipFill>
                  <pic:spPr>
                    <a:xfrm>
                      <a:off x="0" y="0"/>
                      <a:ext cx="5943600" cy="3377565"/>
                    </a:xfrm>
                    <a:prstGeom prst="rect">
                      <a:avLst/>
                    </a:prstGeom>
                  </pic:spPr>
                </pic:pic>
              </a:graphicData>
            </a:graphic>
          </wp:inline>
        </w:drawing>
      </w:r>
    </w:p>
    <w:p w14:paraId="2EB5C093" w14:textId="5E929C97" w:rsidR="006D52D2" w:rsidRDefault="006D52D2" w:rsidP="006D52D2">
      <w:pPr>
        <w:pStyle w:val="Caption"/>
        <w:jc w:val="center"/>
        <w:rPr>
          <w:i w:val="0"/>
          <w:iCs w:val="0"/>
          <w:color w:val="000000" w:themeColor="text1"/>
          <w:sz w:val="24"/>
          <w:szCs w:val="24"/>
        </w:rPr>
      </w:pPr>
      <w:r w:rsidRPr="008352AC">
        <w:rPr>
          <w:i w:val="0"/>
          <w:iCs w:val="0"/>
          <w:color w:val="000000" w:themeColor="text1"/>
          <w:sz w:val="24"/>
          <w:szCs w:val="24"/>
        </w:rPr>
        <w:t xml:space="preserve">Figure </w:t>
      </w:r>
      <w:r w:rsidRPr="008352AC">
        <w:rPr>
          <w:i w:val="0"/>
          <w:iCs w:val="0"/>
          <w:color w:val="000000" w:themeColor="text1"/>
          <w:sz w:val="24"/>
          <w:szCs w:val="24"/>
        </w:rPr>
        <w:fldChar w:fldCharType="begin"/>
      </w:r>
      <w:r w:rsidRPr="008352AC">
        <w:rPr>
          <w:i w:val="0"/>
          <w:iCs w:val="0"/>
          <w:color w:val="000000" w:themeColor="text1"/>
          <w:sz w:val="24"/>
          <w:szCs w:val="24"/>
        </w:rPr>
        <w:instrText xml:space="preserve"> SEQ Figure \* ARABIC </w:instrText>
      </w:r>
      <w:r w:rsidRPr="008352AC">
        <w:rPr>
          <w:i w:val="0"/>
          <w:iCs w:val="0"/>
          <w:color w:val="000000" w:themeColor="text1"/>
          <w:sz w:val="24"/>
          <w:szCs w:val="24"/>
        </w:rPr>
        <w:fldChar w:fldCharType="separate"/>
      </w:r>
      <w:r w:rsidR="00F73F8F">
        <w:rPr>
          <w:i w:val="0"/>
          <w:iCs w:val="0"/>
          <w:noProof/>
          <w:color w:val="000000" w:themeColor="text1"/>
          <w:sz w:val="24"/>
          <w:szCs w:val="24"/>
        </w:rPr>
        <w:t>5</w:t>
      </w:r>
      <w:r w:rsidRPr="008352AC">
        <w:rPr>
          <w:i w:val="0"/>
          <w:iCs w:val="0"/>
          <w:color w:val="000000" w:themeColor="text1"/>
          <w:sz w:val="24"/>
          <w:szCs w:val="24"/>
        </w:rPr>
        <w:fldChar w:fldCharType="end"/>
      </w:r>
      <w:r w:rsidRPr="008352AC">
        <w:rPr>
          <w:i w:val="0"/>
          <w:iCs w:val="0"/>
          <w:color w:val="000000" w:themeColor="text1"/>
          <w:sz w:val="24"/>
          <w:szCs w:val="24"/>
        </w:rPr>
        <w:t>:</w:t>
      </w:r>
      <w:r>
        <w:rPr>
          <w:i w:val="0"/>
          <w:iCs w:val="0"/>
          <w:color w:val="000000" w:themeColor="text1"/>
          <w:sz w:val="24"/>
          <w:szCs w:val="24"/>
        </w:rPr>
        <w:t xml:space="preserve"> PCB Layout</w:t>
      </w:r>
    </w:p>
    <w:p w14:paraId="1988D343" w14:textId="77777777" w:rsidR="006D52D2" w:rsidRDefault="006D52D2" w:rsidP="006D52D2"/>
    <w:p w14:paraId="5063AF94" w14:textId="5D5FF3D2" w:rsidR="006D52D2" w:rsidRDefault="00F73F8F" w:rsidP="006D52D2">
      <w:r w:rsidRPr="00F73F8F">
        <w:rPr>
          <w:noProof/>
        </w:rPr>
        <w:drawing>
          <wp:inline distT="0" distB="0" distL="0" distR="0" wp14:anchorId="4519AE42" wp14:editId="26BE7807">
            <wp:extent cx="5943600" cy="3188335"/>
            <wp:effectExtent l="0" t="0" r="0" b="0"/>
            <wp:docPr id="1182670951" name="Picture 1" descr="A picture containing circuit, electronic engineering, electronic componen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670951" name="Picture 1" descr="A picture containing circuit, electronic engineering, electronic component, electronics&#10;&#10;Description automatically generated"/>
                    <pic:cNvPicPr/>
                  </pic:nvPicPr>
                  <pic:blipFill>
                    <a:blip r:embed="rId12"/>
                    <a:stretch>
                      <a:fillRect/>
                    </a:stretch>
                  </pic:blipFill>
                  <pic:spPr>
                    <a:xfrm>
                      <a:off x="0" y="0"/>
                      <a:ext cx="5943600" cy="3188335"/>
                    </a:xfrm>
                    <a:prstGeom prst="rect">
                      <a:avLst/>
                    </a:prstGeom>
                  </pic:spPr>
                </pic:pic>
              </a:graphicData>
            </a:graphic>
          </wp:inline>
        </w:drawing>
      </w:r>
    </w:p>
    <w:p w14:paraId="0E260D2B" w14:textId="77777777" w:rsidR="00F73F8F" w:rsidRPr="006D52D2" w:rsidRDefault="00F73F8F" w:rsidP="006D52D2"/>
    <w:p w14:paraId="4A102163" w14:textId="0BA407FF" w:rsidR="00EF6841" w:rsidRDefault="00F73F8F" w:rsidP="00EF6841">
      <w:pPr>
        <w:pStyle w:val="Caption"/>
        <w:jc w:val="center"/>
        <w:rPr>
          <w:i w:val="0"/>
          <w:iCs w:val="0"/>
          <w:color w:val="000000" w:themeColor="text1"/>
          <w:sz w:val="24"/>
          <w:szCs w:val="24"/>
        </w:rPr>
      </w:pPr>
      <w:r w:rsidRPr="008352AC">
        <w:rPr>
          <w:i w:val="0"/>
          <w:iCs w:val="0"/>
          <w:color w:val="000000" w:themeColor="text1"/>
          <w:sz w:val="24"/>
          <w:szCs w:val="24"/>
        </w:rPr>
        <w:t xml:space="preserve">Figure </w:t>
      </w:r>
      <w:r>
        <w:rPr>
          <w:i w:val="0"/>
          <w:iCs w:val="0"/>
          <w:color w:val="000000" w:themeColor="text1"/>
          <w:sz w:val="24"/>
          <w:szCs w:val="24"/>
        </w:rPr>
        <w:t>6</w:t>
      </w:r>
      <w:r w:rsidRPr="008352AC">
        <w:rPr>
          <w:i w:val="0"/>
          <w:iCs w:val="0"/>
          <w:color w:val="000000" w:themeColor="text1"/>
          <w:sz w:val="24"/>
          <w:szCs w:val="24"/>
        </w:rPr>
        <w:t>:</w:t>
      </w:r>
      <w:r>
        <w:rPr>
          <w:i w:val="0"/>
          <w:iCs w:val="0"/>
          <w:color w:val="000000" w:themeColor="text1"/>
          <w:sz w:val="24"/>
          <w:szCs w:val="24"/>
        </w:rPr>
        <w:t xml:space="preserve"> Altium 3D PCB </w:t>
      </w:r>
    </w:p>
    <w:p w14:paraId="7F0784CF" w14:textId="77777777" w:rsidR="00EF6841" w:rsidRDefault="00EF6841" w:rsidP="00EF6841"/>
    <w:p w14:paraId="49AE2518" w14:textId="77777777" w:rsidR="00EF6841" w:rsidRDefault="00EF6841" w:rsidP="00EF6841"/>
    <w:p w14:paraId="67055744" w14:textId="77777777" w:rsidR="00EF6841" w:rsidRDefault="00EF6841" w:rsidP="00EF6841"/>
    <w:p w14:paraId="1E6DD462" w14:textId="45423A3B" w:rsidR="00EF6841" w:rsidRDefault="00EF6841" w:rsidP="00EF6841">
      <w:pPr>
        <w:rPr>
          <w:b/>
          <w:bCs/>
        </w:rPr>
      </w:pPr>
      <w:r w:rsidRPr="00EF6841">
        <w:rPr>
          <w:b/>
          <w:bCs/>
        </w:rPr>
        <w:lastRenderedPageBreak/>
        <w:t>Heatsink</w:t>
      </w:r>
    </w:p>
    <w:p w14:paraId="2FB443FA" w14:textId="77777777" w:rsidR="00EF6841" w:rsidRPr="00EF6841" w:rsidRDefault="00EF6841" w:rsidP="00EF6841">
      <w:pPr>
        <w:rPr>
          <w:b/>
          <w:bCs/>
        </w:rPr>
      </w:pPr>
    </w:p>
    <w:p w14:paraId="7FD18F25" w14:textId="770EACA4" w:rsidR="00EF6841" w:rsidRPr="000D6EDF" w:rsidRDefault="00EF6841" w:rsidP="00EF6841">
      <w:pPr>
        <w:pStyle w:val="BASLIK3"/>
        <w:numPr>
          <w:ilvl w:val="0"/>
          <w:numId w:val="0"/>
        </w:numPr>
        <w:spacing w:before="120"/>
        <w:jc w:val="both"/>
        <w:rPr>
          <w:b w:val="0"/>
          <w:lang w:val="en-US"/>
        </w:rPr>
      </w:pPr>
      <w:r w:rsidRPr="000D6EDF">
        <w:rPr>
          <w:b w:val="0"/>
          <w:lang w:val="en-US"/>
        </w:rPr>
        <w:t>Lastly required heatsink value is calculated.</w:t>
      </w:r>
    </w:p>
    <w:p w14:paraId="37B60040" w14:textId="1E427852" w:rsidR="00EF6841" w:rsidRPr="000D6EDF" w:rsidRDefault="00EF6841" w:rsidP="00EF6841">
      <w:pPr>
        <w:pStyle w:val="BASLIK3"/>
        <w:numPr>
          <w:ilvl w:val="0"/>
          <w:numId w:val="0"/>
        </w:numPr>
        <w:spacing w:before="120"/>
        <w:jc w:val="both"/>
        <w:rPr>
          <w:b w:val="0"/>
          <w:lang w:val="en-US"/>
        </w:rPr>
      </w:pPr>
      <w:r w:rsidRPr="000D6EDF">
        <w:rPr>
          <w:b w:val="0"/>
          <w:lang w:val="en-US"/>
        </w:rPr>
        <w:t>Firstly, the total losses in the MOSFET are calculated for the cooler selection.</w:t>
      </w:r>
    </w:p>
    <w:p w14:paraId="5FD57434" w14:textId="6B106CEE" w:rsidR="00EF6841" w:rsidRPr="000D6EDF" w:rsidRDefault="00EF6841" w:rsidP="00EF6841">
      <w:pPr>
        <w:pStyle w:val="BASLIK3"/>
        <w:numPr>
          <w:ilvl w:val="0"/>
          <w:numId w:val="0"/>
        </w:numPr>
        <w:spacing w:before="120"/>
        <w:jc w:val="both"/>
        <w:rPr>
          <w:b w:val="0"/>
          <w:lang w:val="en-US"/>
        </w:rPr>
      </w:pPr>
      <w:r w:rsidRPr="000D6EDF">
        <w:rPr>
          <w:b w:val="0"/>
          <w:lang w:val="en-US"/>
        </w:rPr>
        <w:t xml:space="preserve">The </w:t>
      </w:r>
      <w:proofErr w:type="spellStart"/>
      <w:r w:rsidRPr="000D6EDF">
        <w:rPr>
          <w:b w:val="0"/>
          <w:lang w:val="en-US"/>
        </w:rPr>
        <w:t>Mosfet</w:t>
      </w:r>
      <w:proofErr w:type="spellEnd"/>
      <w:r w:rsidRPr="000D6EDF">
        <w:rPr>
          <w:b w:val="0"/>
          <w:lang w:val="en-US"/>
        </w:rPr>
        <w:t xml:space="preserve"> losses are calculated at the simulation report.</w:t>
      </w:r>
    </w:p>
    <w:p w14:paraId="7F2B70EF" w14:textId="0DD228E0" w:rsidR="00EF6841" w:rsidRDefault="00000000" w:rsidP="00EF6841">
      <w:pPr>
        <w:spacing w:before="120" w:after="120" w:line="259" w:lineRule="auto"/>
        <w:jc w:val="both"/>
      </w:pPr>
      <m:oMath>
        <m:sSub>
          <m:sSubPr>
            <m:ctrlPr>
              <w:rPr>
                <w:rFonts w:ascii="Cambria Math" w:eastAsia="Calibri" w:hAnsi="Cambria Math"/>
                <w:i/>
              </w:rPr>
            </m:ctrlPr>
          </m:sSubPr>
          <m:e>
            <m:r>
              <w:rPr>
                <w:rFonts w:ascii="Cambria Math" w:eastAsia="Calibri" w:hAnsi="Cambria Math"/>
              </w:rPr>
              <m:t>P</m:t>
            </m:r>
          </m:e>
          <m:sub>
            <m:r>
              <w:rPr>
                <w:rFonts w:ascii="Cambria Math" w:eastAsia="Calibri" w:hAnsi="Cambria Math"/>
              </w:rPr>
              <m:t>M</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P</m:t>
            </m:r>
          </m:e>
          <m:sub>
            <m:r>
              <w:rPr>
                <w:rFonts w:ascii="Cambria Math" w:eastAsia="Calibri" w:hAnsi="Cambria Math"/>
              </w:rPr>
              <m:t>switching</m:t>
            </m:r>
          </m:sub>
        </m:sSub>
        <m:r>
          <w:rPr>
            <w:rFonts w:ascii="Cambria Math" w:eastAsia="Calibri" w:hAnsi="Cambria Math"/>
          </w:rPr>
          <m:t>+</m:t>
        </m:r>
        <m:sSub>
          <m:sSubPr>
            <m:ctrlPr>
              <w:rPr>
                <w:rFonts w:ascii="Cambria Math" w:eastAsia="Calibri" w:hAnsi="Cambria Math"/>
                <w:i/>
              </w:rPr>
            </m:ctrlPr>
          </m:sSubPr>
          <m:e>
            <m:r>
              <w:rPr>
                <w:rFonts w:ascii="Cambria Math" w:eastAsia="Calibri" w:hAnsi="Cambria Math"/>
              </w:rPr>
              <m:t>P</m:t>
            </m:r>
          </m:e>
          <m:sub>
            <m:r>
              <w:rPr>
                <w:rFonts w:ascii="Cambria Math" w:eastAsia="Calibri" w:hAnsi="Cambria Math"/>
              </w:rPr>
              <m:t>cond</m:t>
            </m:r>
          </m:sub>
        </m:sSub>
        <m:r>
          <w:rPr>
            <w:rFonts w:ascii="Cambria Math" w:eastAsia="Calibri" w:hAnsi="Cambria Math"/>
          </w:rPr>
          <m:t>=1.334 W</m:t>
        </m:r>
      </m:oMath>
      <w:r w:rsidR="00EF6841">
        <w:t xml:space="preserve"> </w:t>
      </w:r>
    </w:p>
    <w:p w14:paraId="428FA6F7" w14:textId="77777777" w:rsidR="00EF6841" w:rsidRDefault="00EF6841" w:rsidP="00EF6841">
      <w:pPr>
        <w:spacing w:before="120" w:after="120" w:line="259" w:lineRule="auto"/>
        <w:jc w:val="both"/>
      </w:pPr>
    </w:p>
    <w:p w14:paraId="6330B6CA" w14:textId="480C63A2" w:rsidR="00EF6841" w:rsidRDefault="00EF6841" w:rsidP="00EF6841">
      <w:pPr>
        <w:spacing w:before="120" w:after="120" w:line="259" w:lineRule="auto"/>
        <w:jc w:val="both"/>
      </w:pPr>
      <w:r>
        <w:t>Afterwards, the required thermal resistance of the heatsink was calculated.</w:t>
      </w:r>
    </w:p>
    <w:p w14:paraId="0AC1D01B" w14:textId="5EE1471C" w:rsidR="00EF6841" w:rsidRDefault="00EF6841" w:rsidP="00EF6841">
      <w:pPr>
        <w:spacing w:before="120" w:after="120" w:line="259" w:lineRule="auto"/>
        <w:jc w:val="both"/>
      </w:pPr>
      <w:r>
        <w:t>The formula for calculating this value is given below.</w:t>
      </w:r>
    </w:p>
    <w:p w14:paraId="269985CE" w14:textId="77777777" w:rsidR="00EF6841" w:rsidRDefault="00EF6841" w:rsidP="00EF6841">
      <w:pPr>
        <w:spacing w:before="120" w:after="120" w:line="259" w:lineRule="auto"/>
        <w:jc w:val="both"/>
      </w:pPr>
    </w:p>
    <w:p w14:paraId="16694671" w14:textId="11315093" w:rsidR="00EF6841" w:rsidRDefault="00000000" w:rsidP="00EF6841">
      <w:pPr>
        <w:spacing w:before="120" w:after="120" w:line="360" w:lineRule="auto"/>
        <w:jc w:val="both"/>
      </w:pPr>
      <m:oMath>
        <m:sSub>
          <m:sSubPr>
            <m:ctrlPr>
              <w:rPr>
                <w:rFonts w:ascii="Cambria Math" w:hAnsi="Cambria Math"/>
                <w:i/>
              </w:rPr>
            </m:ctrlPr>
          </m:sSubPr>
          <m:e>
            <m:r>
              <w:rPr>
                <w:rFonts w:ascii="Cambria Math" w:hAnsi="Cambria Math"/>
              </w:rPr>
              <m:t>T</m:t>
            </m:r>
          </m:e>
          <m:sub>
            <m:r>
              <w:rPr>
                <w:rFonts w:ascii="Cambria Math" w:hAnsi="Cambria Math"/>
              </w:rPr>
              <m:t>j</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max</m:t>
                </m:r>
              </m:sub>
            </m:sSub>
            <m:r>
              <w:rPr>
                <w:rFonts w:ascii="Cambria Math" w:hAnsi="Cambria Math"/>
              </w:rPr>
              <m:t>×(</m:t>
            </m:r>
            <m:sSub>
              <m:sSubPr>
                <m:ctrlPr>
                  <w:rPr>
                    <w:rFonts w:ascii="Cambria Math" w:hAnsi="Cambria Math"/>
                    <w:i/>
                  </w:rPr>
                </m:ctrlPr>
              </m:sSubPr>
              <m:e>
                <m:r>
                  <w:rPr>
                    <w:rFonts w:ascii="Cambria Math" w:hAnsi="Cambria Math"/>
                  </w:rPr>
                  <m:t>R</m:t>
                </m:r>
              </m:e>
              <m:sub>
                <m:r>
                  <m:rPr>
                    <m:sty m:val="p"/>
                  </m:rPr>
                  <w:rPr>
                    <w:rFonts w:ascii="Cambria Math" w:eastAsia="CambriaMath" w:hAnsi="Cambria Math"/>
                  </w:rPr>
                  <m:t>θjc</m:t>
                </m:r>
              </m:sub>
            </m:sSub>
            <m:r>
              <w:rPr>
                <w:rFonts w:ascii="Cambria Math" w:hAnsi="Cambria Math"/>
              </w:rPr>
              <m:t>+</m:t>
            </m:r>
            <m:sSub>
              <m:sSubPr>
                <m:ctrlPr>
                  <w:rPr>
                    <w:rFonts w:ascii="Cambria Math" w:hAnsi="Cambria Math"/>
                    <w:i/>
                  </w:rPr>
                </m:ctrlPr>
              </m:sSubPr>
              <m:e>
                <m:r>
                  <w:rPr>
                    <w:rFonts w:ascii="Cambria Math" w:hAnsi="Cambria Math"/>
                  </w:rPr>
                  <m:t>R</m:t>
                </m:r>
              </m:e>
              <m:sub>
                <m:r>
                  <m:rPr>
                    <m:sty m:val="p"/>
                  </m:rPr>
                  <w:rPr>
                    <w:rFonts w:ascii="Cambria Math" w:eastAsia="CambriaMath" w:hAnsi="Cambria Math"/>
                  </w:rPr>
                  <m:t>θcs</m:t>
                </m:r>
              </m:sub>
            </m:sSub>
            <m:r>
              <w:rPr>
                <w:rFonts w:ascii="Cambria Math" w:hAnsi="Cambria Math"/>
              </w:rPr>
              <m:t>+</m:t>
            </m:r>
            <m:sSub>
              <m:sSubPr>
                <m:ctrlPr>
                  <w:rPr>
                    <w:rFonts w:ascii="Cambria Math" w:hAnsi="Cambria Math"/>
                    <w:i/>
                  </w:rPr>
                </m:ctrlPr>
              </m:sSubPr>
              <m:e>
                <m:r>
                  <w:rPr>
                    <w:rFonts w:ascii="Cambria Math" w:hAnsi="Cambria Math"/>
                  </w:rPr>
                  <m:t>R</m:t>
                </m:r>
              </m:e>
              <m:sub>
                <m:r>
                  <m:rPr>
                    <m:sty m:val="p"/>
                  </m:rPr>
                  <w:rPr>
                    <w:rFonts w:ascii="Cambria Math" w:eastAsia="CambriaMath" w:hAnsi="Cambria Math"/>
                  </w:rPr>
                  <m:t>θsa</m:t>
                </m:r>
              </m:sub>
            </m:sSub>
            <m:r>
              <w:rPr>
                <w:rFonts w:ascii="Cambria Math" w:hAnsi="Cambria Math"/>
              </w:rPr>
              <m:t>)</m:t>
            </m:r>
          </m:e>
        </m:d>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a</m:t>
            </m:r>
          </m:sub>
        </m:sSub>
      </m:oMath>
      <w:r w:rsidR="00EF6841">
        <w:t xml:space="preserve">                                                                        </w:t>
      </w:r>
    </w:p>
    <w:p w14:paraId="5FC010F9" w14:textId="075335C5" w:rsidR="00EF6841" w:rsidRDefault="000D6EDF" w:rsidP="00EF6841">
      <w:pPr>
        <w:spacing w:before="120" w:after="120" w:line="360" w:lineRule="auto"/>
        <w:jc w:val="both"/>
      </w:pPr>
      <w:proofErr w:type="gramStart"/>
      <w:r>
        <w:t>Where;</w:t>
      </w:r>
      <w:proofErr w:type="gramEnd"/>
    </w:p>
    <w:p w14:paraId="66581BF0" w14:textId="2ED83121" w:rsidR="00EF6841" w:rsidRDefault="00000000" w:rsidP="00EF6841">
      <w:pPr>
        <w:spacing w:before="120" w:after="120" w:line="360" w:lineRule="auto"/>
        <w:jc w:val="both"/>
      </w:pPr>
      <m:oMath>
        <m:sSub>
          <m:sSubPr>
            <m:ctrlPr>
              <w:rPr>
                <w:rFonts w:ascii="Cambria Math" w:hAnsi="Cambria Math"/>
                <w:i/>
              </w:rPr>
            </m:ctrlPr>
          </m:sSubPr>
          <m:e>
            <m:r>
              <w:rPr>
                <w:rFonts w:ascii="Cambria Math" w:hAnsi="Cambria Math"/>
              </w:rPr>
              <m:t>T</m:t>
            </m:r>
          </m:e>
          <m:sub>
            <m:r>
              <w:rPr>
                <w:rFonts w:ascii="Cambria Math" w:hAnsi="Cambria Math"/>
              </w:rPr>
              <m:t>j</m:t>
            </m:r>
          </m:sub>
        </m:sSub>
      </m:oMath>
      <w:r w:rsidR="00EF6841">
        <w:t xml:space="preserve">: </w:t>
      </w:r>
      <w:r w:rsidR="00EF6841" w:rsidRPr="00EF6841">
        <w:t>MOSFET junction temperature</w:t>
      </w:r>
    </w:p>
    <w:p w14:paraId="5D34AD36" w14:textId="3987A541" w:rsidR="00EF6841" w:rsidRDefault="00000000" w:rsidP="00EF6841">
      <w:pPr>
        <w:spacing w:before="120" w:after="120" w:line="360" w:lineRule="auto"/>
        <w:jc w:val="both"/>
      </w:pPr>
      <m:oMath>
        <m:sSub>
          <m:sSubPr>
            <m:ctrlPr>
              <w:rPr>
                <w:rFonts w:ascii="Cambria Math" w:hAnsi="Cambria Math"/>
                <w:i/>
              </w:rPr>
            </m:ctrlPr>
          </m:sSubPr>
          <m:e>
            <m:r>
              <w:rPr>
                <w:rFonts w:ascii="Cambria Math" w:hAnsi="Cambria Math"/>
              </w:rPr>
              <m:t>P</m:t>
            </m:r>
          </m:e>
          <m:sub>
            <m:r>
              <w:rPr>
                <w:rFonts w:ascii="Cambria Math" w:hAnsi="Cambria Math"/>
              </w:rPr>
              <m:t>max</m:t>
            </m:r>
          </m:sub>
        </m:sSub>
      </m:oMath>
      <w:r w:rsidR="00EF6841">
        <w:t xml:space="preserve">: </w:t>
      </w:r>
      <w:r w:rsidR="00EF6841" w:rsidRPr="00EF6841">
        <w:t>Maximum MOSFET loss value</w:t>
      </w:r>
    </w:p>
    <w:p w14:paraId="48E5E774" w14:textId="462D8583" w:rsidR="00EF6841" w:rsidRDefault="00000000" w:rsidP="00EF6841">
      <w:pPr>
        <w:spacing w:before="120" w:after="120" w:line="360" w:lineRule="auto"/>
        <w:jc w:val="both"/>
      </w:pPr>
      <m:oMath>
        <m:sSub>
          <m:sSubPr>
            <m:ctrlPr>
              <w:rPr>
                <w:rFonts w:ascii="Cambria Math" w:hAnsi="Cambria Math"/>
                <w:i/>
              </w:rPr>
            </m:ctrlPr>
          </m:sSubPr>
          <m:e>
            <m:r>
              <w:rPr>
                <w:rFonts w:ascii="Cambria Math" w:hAnsi="Cambria Math"/>
              </w:rPr>
              <m:t>R</m:t>
            </m:r>
          </m:e>
          <m:sub>
            <m:r>
              <m:rPr>
                <m:sty m:val="p"/>
              </m:rPr>
              <w:rPr>
                <w:rFonts w:ascii="Cambria Math" w:eastAsia="CambriaMath" w:hAnsi="Cambria Math"/>
              </w:rPr>
              <m:t>θjc</m:t>
            </m:r>
          </m:sub>
        </m:sSub>
      </m:oMath>
      <w:r w:rsidR="00EF6841">
        <w:t xml:space="preserve">: </w:t>
      </w:r>
      <w:r w:rsidR="00EF6841" w:rsidRPr="00EF6841">
        <w:t xml:space="preserve">Thermal resistance value from junction to </w:t>
      </w:r>
      <w:r w:rsidR="00EF6841">
        <w:t>case</w:t>
      </w:r>
    </w:p>
    <w:p w14:paraId="36ED2A21" w14:textId="71741DA9" w:rsidR="00EF6841" w:rsidRDefault="00000000" w:rsidP="00EF6841">
      <w:pPr>
        <w:spacing w:before="120" w:after="120" w:line="360" w:lineRule="auto"/>
        <w:jc w:val="both"/>
      </w:pPr>
      <m:oMath>
        <m:sSub>
          <m:sSubPr>
            <m:ctrlPr>
              <w:rPr>
                <w:rFonts w:ascii="Cambria Math" w:hAnsi="Cambria Math"/>
                <w:i/>
              </w:rPr>
            </m:ctrlPr>
          </m:sSubPr>
          <m:e>
            <m:r>
              <w:rPr>
                <w:rFonts w:ascii="Cambria Math" w:hAnsi="Cambria Math"/>
              </w:rPr>
              <m:t>R</m:t>
            </m:r>
          </m:e>
          <m:sub>
            <m:r>
              <m:rPr>
                <m:sty m:val="p"/>
              </m:rPr>
              <w:rPr>
                <w:rFonts w:ascii="Cambria Math" w:eastAsia="CambriaMath" w:hAnsi="Cambria Math"/>
              </w:rPr>
              <m:t>θcs</m:t>
            </m:r>
          </m:sub>
        </m:sSub>
      </m:oMath>
      <w:r w:rsidR="00EF6841">
        <w:t>: T</w:t>
      </w:r>
      <w:r w:rsidR="00EF6841" w:rsidRPr="00EF6841">
        <w:t xml:space="preserve">hermal resistance value from case to </w:t>
      </w:r>
      <w:proofErr w:type="gramStart"/>
      <w:r w:rsidR="00EF6841" w:rsidRPr="00EF6841">
        <w:t>heatsink</w:t>
      </w:r>
      <w:proofErr w:type="gramEnd"/>
    </w:p>
    <w:p w14:paraId="4375F76D" w14:textId="7AF72714" w:rsidR="00EF6841" w:rsidRDefault="00000000" w:rsidP="00EF6841">
      <w:pPr>
        <w:spacing w:before="120" w:after="120" w:line="360" w:lineRule="auto"/>
        <w:jc w:val="both"/>
      </w:pPr>
      <m:oMath>
        <m:sSub>
          <m:sSubPr>
            <m:ctrlPr>
              <w:rPr>
                <w:rFonts w:ascii="Cambria Math" w:hAnsi="Cambria Math"/>
                <w:i/>
              </w:rPr>
            </m:ctrlPr>
          </m:sSubPr>
          <m:e>
            <m:r>
              <w:rPr>
                <w:rFonts w:ascii="Cambria Math" w:hAnsi="Cambria Math"/>
              </w:rPr>
              <m:t>R</m:t>
            </m:r>
          </m:e>
          <m:sub>
            <m:r>
              <m:rPr>
                <m:sty m:val="p"/>
              </m:rPr>
              <w:rPr>
                <w:rFonts w:ascii="Cambria Math" w:eastAsia="CambriaMath" w:hAnsi="Cambria Math"/>
              </w:rPr>
              <m:t>θsa</m:t>
            </m:r>
          </m:sub>
        </m:sSub>
      </m:oMath>
      <w:r w:rsidR="00EF6841">
        <w:t xml:space="preserve">: </w:t>
      </w:r>
      <w:r w:rsidR="00EF6841" w:rsidRPr="00EF6841">
        <w:t>Thermal resistance value from</w:t>
      </w:r>
      <w:r w:rsidR="00EF6841">
        <w:t xml:space="preserve"> sink to ambient</w:t>
      </w:r>
    </w:p>
    <w:p w14:paraId="1FA1D65C" w14:textId="1D73F650" w:rsidR="00EF6841" w:rsidRPr="00161F0D" w:rsidRDefault="00000000" w:rsidP="00EF6841">
      <w:pPr>
        <w:spacing w:before="120" w:after="120" w:line="360" w:lineRule="auto"/>
        <w:jc w:val="both"/>
      </w:pPr>
      <m:oMath>
        <m:sSub>
          <m:sSubPr>
            <m:ctrlPr>
              <w:rPr>
                <w:rFonts w:ascii="Cambria Math" w:hAnsi="Cambria Math"/>
                <w:i/>
              </w:rPr>
            </m:ctrlPr>
          </m:sSubPr>
          <m:e>
            <m:r>
              <w:rPr>
                <w:rFonts w:ascii="Cambria Math" w:hAnsi="Cambria Math"/>
              </w:rPr>
              <m:t>T</m:t>
            </m:r>
          </m:e>
          <m:sub>
            <m:r>
              <w:rPr>
                <w:rFonts w:ascii="Cambria Math" w:hAnsi="Cambria Math"/>
              </w:rPr>
              <m:t>a</m:t>
            </m:r>
          </m:sub>
        </m:sSub>
      </m:oMath>
      <w:r w:rsidR="00EF6841">
        <w:t xml:space="preserve"> : Ambient temperature [2]</w:t>
      </w:r>
    </w:p>
    <w:p w14:paraId="35ACEDAD" w14:textId="6CAA9A92" w:rsidR="000D6EDF" w:rsidRDefault="000D6EDF" w:rsidP="00EF6841">
      <w:pPr>
        <w:spacing w:before="120" w:after="120" w:line="360" w:lineRule="auto"/>
      </w:pPr>
      <w:r w:rsidRPr="000D6EDF">
        <w:t xml:space="preserve">It is thought that the ambient temperature will not exceed </w:t>
      </w:r>
      <w:r>
        <w:t>50</w:t>
      </w:r>
      <w:r w:rsidRPr="000D6EDF">
        <w:rPr>
          <w:rFonts w:ascii="Cambria Math" w:hAnsi="Cambria Math" w:cs="Cambria Math"/>
        </w:rPr>
        <w:t>℃</w:t>
      </w:r>
      <w:r w:rsidRPr="000D6EDF">
        <w:t>. The thermal resistance values ​​are taken from the data sheet of the MOSFET, and it is written in the data sheet that the junction temperature should not exceed 175</w:t>
      </w:r>
      <w:r w:rsidRPr="000D6EDF">
        <w:rPr>
          <w:rFonts w:ascii="Cambria Math" w:hAnsi="Cambria Math" w:cs="Cambria Math"/>
        </w:rPr>
        <w:t>℃</w:t>
      </w:r>
      <w:r w:rsidRPr="000D6EDF">
        <w:t>. If the value</w:t>
      </w:r>
      <w:r w:rsidR="007B5848">
        <w:t>s</w:t>
      </w:r>
      <w:r>
        <w:t xml:space="preserve"> </w:t>
      </w:r>
      <w:r w:rsidRPr="000D6EDF">
        <w:t xml:space="preserve">​​are put in </w:t>
      </w:r>
      <w:r>
        <w:t>the equation</w:t>
      </w:r>
      <w:r w:rsidRPr="000D6EDF">
        <w:t>;</w:t>
      </w:r>
    </w:p>
    <w:p w14:paraId="5DE3741D" w14:textId="0533EAB2" w:rsidR="00EF6841" w:rsidRPr="00C37BA3" w:rsidRDefault="00EF6841" w:rsidP="00EF6841">
      <w:pPr>
        <w:spacing w:before="120" w:after="120" w:line="360" w:lineRule="auto"/>
      </w:pPr>
      <m:oMathPara>
        <m:oMathParaPr>
          <m:jc m:val="left"/>
        </m:oMathParaPr>
        <m:oMath>
          <m:r>
            <w:rPr>
              <w:rFonts w:ascii="Cambria Math" w:hAnsi="Cambria Math"/>
            </w:rPr>
            <m:t>175℃=</m:t>
          </m:r>
          <m:d>
            <m:dPr>
              <m:ctrlPr>
                <w:rPr>
                  <w:rFonts w:ascii="Cambria Math" w:hAnsi="Cambria Math"/>
                  <w:i/>
                </w:rPr>
              </m:ctrlPr>
            </m:dPr>
            <m:e>
              <m:r>
                <w:rPr>
                  <w:rFonts w:ascii="Cambria Math" w:hAnsi="Cambria Math"/>
                </w:rPr>
                <m:t>1.334×(0.5+2.4+</m:t>
              </m:r>
              <m:sSub>
                <m:sSubPr>
                  <m:ctrlPr>
                    <w:rPr>
                      <w:rFonts w:ascii="Cambria Math" w:hAnsi="Cambria Math"/>
                      <w:i/>
                    </w:rPr>
                  </m:ctrlPr>
                </m:sSubPr>
                <m:e>
                  <m:r>
                    <w:rPr>
                      <w:rFonts w:ascii="Cambria Math" w:hAnsi="Cambria Math"/>
                    </w:rPr>
                    <m:t>R</m:t>
                  </m:r>
                </m:e>
                <m:sub>
                  <m:r>
                    <m:rPr>
                      <m:sty m:val="p"/>
                    </m:rPr>
                    <w:rPr>
                      <w:rFonts w:ascii="Cambria Math" w:eastAsia="CambriaMath" w:hAnsi="Cambria Math"/>
                    </w:rPr>
                    <m:t>θsa</m:t>
                  </m:r>
                </m:sub>
              </m:sSub>
              <m:r>
                <w:rPr>
                  <w:rFonts w:ascii="Cambria Math" w:hAnsi="Cambria Math"/>
                </w:rPr>
                <m:t>)</m:t>
              </m:r>
            </m:e>
          </m:d>
          <m:r>
            <w:rPr>
              <w:rFonts w:ascii="Cambria Math" w:hAnsi="Cambria Math"/>
            </w:rPr>
            <m:t>+50℃</m:t>
          </m:r>
        </m:oMath>
      </m:oMathPara>
    </w:p>
    <w:p w14:paraId="20E1F47A" w14:textId="428FF56E" w:rsidR="007B3B0D" w:rsidRPr="000D6EDF" w:rsidRDefault="00000000" w:rsidP="00EF6841">
      <w:pPr>
        <w:spacing w:before="120" w:after="120" w:line="259" w:lineRule="auto"/>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m:rPr>
                  <m:sty m:val="p"/>
                </m:rPr>
                <w:rPr>
                  <w:rFonts w:ascii="Cambria Math" w:eastAsia="CambriaMath" w:hAnsi="Cambria Math"/>
                </w:rPr>
                <m:t xml:space="preserve">θsa </m:t>
              </m:r>
            </m:sub>
          </m:sSub>
          <m:r>
            <w:rPr>
              <w:rFonts w:ascii="Cambria Math" w:hAnsi="Cambria Math"/>
            </w:rPr>
            <m:t xml:space="preserve">≤80.43 ℃/W </m:t>
          </m:r>
        </m:oMath>
      </m:oMathPara>
    </w:p>
    <w:p w14:paraId="2C080127" w14:textId="77777777" w:rsidR="000D6EDF" w:rsidRDefault="000D6EDF" w:rsidP="00EF6841">
      <w:pPr>
        <w:spacing w:before="120" w:after="120" w:line="259" w:lineRule="auto"/>
        <w:rPr>
          <w:rFonts w:eastAsiaTheme="minorEastAsia"/>
        </w:rPr>
      </w:pPr>
    </w:p>
    <w:p w14:paraId="6FD10256" w14:textId="77777777" w:rsidR="000D6EDF" w:rsidRDefault="000D6EDF" w:rsidP="00EF6841">
      <w:pPr>
        <w:spacing w:before="120" w:after="120" w:line="259" w:lineRule="auto"/>
        <w:rPr>
          <w:rFonts w:eastAsiaTheme="minorEastAsia"/>
        </w:rPr>
      </w:pPr>
    </w:p>
    <w:p w14:paraId="63250C13" w14:textId="77777777" w:rsidR="000D6EDF" w:rsidRPr="000D6EDF" w:rsidRDefault="000D6EDF" w:rsidP="00EF6841">
      <w:pPr>
        <w:spacing w:before="120" w:after="120" w:line="259" w:lineRule="auto"/>
      </w:pPr>
    </w:p>
    <w:p w14:paraId="3D032022" w14:textId="77777777" w:rsidR="00EF6841" w:rsidRDefault="00EF6841"/>
    <w:p w14:paraId="4D7A3899" w14:textId="6873C96C" w:rsidR="00FC1E4C" w:rsidRPr="00EF6841" w:rsidRDefault="00FC1E4C">
      <w:pPr>
        <w:rPr>
          <w:b/>
          <w:bCs/>
        </w:rPr>
      </w:pPr>
      <w:r w:rsidRPr="00EF6841">
        <w:rPr>
          <w:b/>
          <w:bCs/>
        </w:rPr>
        <w:t>References</w:t>
      </w:r>
    </w:p>
    <w:p w14:paraId="3CE68480" w14:textId="77777777" w:rsidR="00FC1E4C" w:rsidRDefault="00FC1E4C"/>
    <w:p w14:paraId="24B63065" w14:textId="539265F5" w:rsidR="00FC1E4C" w:rsidRDefault="00EF6841" w:rsidP="00FC1E4C">
      <w:pPr>
        <w:keepLines/>
        <w:spacing w:before="120" w:after="120"/>
        <w:jc w:val="both"/>
        <w:rPr>
          <w:lang w:val="en-GB"/>
        </w:rPr>
      </w:pPr>
      <w:r w:rsidRPr="00EF6841">
        <w:rPr>
          <w:lang w:val="en-GB"/>
        </w:rPr>
        <w:t>1.</w:t>
      </w:r>
      <w:r w:rsidR="00FC1E4C" w:rsidRPr="00402316">
        <w:rPr>
          <w:i/>
          <w:iCs/>
          <w:lang w:val="en-GB"/>
        </w:rPr>
        <w:t>LITIX™ PCB design guidelines</w:t>
      </w:r>
      <w:r w:rsidR="00FC1E4C" w:rsidRPr="00402316">
        <w:rPr>
          <w:lang w:val="en-GB"/>
        </w:rPr>
        <w:t>. Infineon Technologies. (2021, August 2). https://www.infineon.com/dgdl/Infineon-Z8F80033952_LitixPower-ApplicationNotes-v01_00-EN.pdf?fileId=5546d46277921c320177a6104dfb2ad5.</w:t>
      </w:r>
    </w:p>
    <w:p w14:paraId="409089A0" w14:textId="77777777" w:rsidR="00EF6841" w:rsidRDefault="00EF6841" w:rsidP="00FC1E4C">
      <w:pPr>
        <w:keepLines/>
        <w:spacing w:before="120" w:after="120"/>
        <w:jc w:val="both"/>
        <w:rPr>
          <w:lang w:val="en-GB"/>
        </w:rPr>
      </w:pPr>
    </w:p>
    <w:p w14:paraId="0C2351CE" w14:textId="28BC1C32" w:rsidR="00EF6841" w:rsidRPr="00402316" w:rsidRDefault="00EF6841" w:rsidP="00FC1E4C">
      <w:pPr>
        <w:keepLines/>
        <w:spacing w:before="120" w:after="120"/>
        <w:jc w:val="both"/>
        <w:rPr>
          <w:lang w:val="en-GB"/>
        </w:rPr>
      </w:pPr>
      <w:r>
        <w:rPr>
          <w:lang w:val="en-GB"/>
        </w:rPr>
        <w:t xml:space="preserve">2. </w:t>
      </w:r>
      <w:r>
        <w:rPr>
          <w:color w:val="222222"/>
          <w:shd w:val="clear" w:color="auto" w:fill="FFFFFF"/>
        </w:rPr>
        <w:t>(2002</w:t>
      </w:r>
      <w:proofErr w:type="gramStart"/>
      <w:r>
        <w:rPr>
          <w:color w:val="222222"/>
          <w:shd w:val="clear" w:color="auto" w:fill="FFFFFF"/>
        </w:rPr>
        <w:t>),</w:t>
      </w:r>
      <w:r w:rsidRPr="00940EFD">
        <w:rPr>
          <w:rFonts w:eastAsia="Calibri"/>
          <w:i/>
          <w:color w:val="222222"/>
          <w:shd w:val="clear" w:color="auto" w:fill="FFFFFF"/>
        </w:rPr>
        <w:t>How</w:t>
      </w:r>
      <w:proofErr w:type="gramEnd"/>
      <w:r w:rsidRPr="00940EFD">
        <w:rPr>
          <w:rFonts w:eastAsia="Calibri"/>
          <w:i/>
          <w:color w:val="222222"/>
          <w:shd w:val="clear" w:color="auto" w:fill="FFFFFF"/>
        </w:rPr>
        <w:t xml:space="preserve"> to Select the Right </w:t>
      </w:r>
      <w:proofErr w:type="spellStart"/>
      <w:r w:rsidRPr="00940EFD">
        <w:rPr>
          <w:rFonts w:eastAsia="Calibri"/>
          <w:i/>
          <w:color w:val="222222"/>
          <w:shd w:val="clear" w:color="auto" w:fill="FFFFFF"/>
        </w:rPr>
        <w:t>CoolMOS</w:t>
      </w:r>
      <w:proofErr w:type="spellEnd"/>
      <w:r w:rsidRPr="00940EFD">
        <w:rPr>
          <w:rFonts w:eastAsia="Calibri"/>
          <w:i/>
          <w:color w:val="222222"/>
          <w:shd w:val="clear" w:color="auto" w:fill="FFFFFF"/>
        </w:rPr>
        <w:t xml:space="preserve"> and its Power Handling Capability,</w:t>
      </w:r>
      <w:r w:rsidRPr="00940EFD">
        <w:rPr>
          <w:rFonts w:eastAsia="Calibri"/>
          <w:color w:val="222222"/>
          <w:shd w:val="clear" w:color="auto" w:fill="FFFFFF"/>
        </w:rPr>
        <w:t>(Application Note, V1.2,), Infineon Technologies</w:t>
      </w:r>
    </w:p>
    <w:p w14:paraId="3078C8A5" w14:textId="77777777" w:rsidR="00FC1E4C" w:rsidRDefault="00FC1E4C"/>
    <w:sectPr w:rsidR="00FC1E4C">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w:panose1 w:val="020B0604020202020204"/>
    <w:charset w:val="00"/>
    <w:family w:val="swiss"/>
    <w:pitch w:val="variable"/>
    <w:sig w:usb0="E0002AFF" w:usb1="C0007843" w:usb2="00000009" w:usb3="00000000" w:csb0="000001FF" w:csb1="00000000"/>
  </w:font>
  <w:font w:name="Cambria Math">
    <w:altName w:val="Cambria Math"/>
    <w:panose1 w:val="02040503050406030204"/>
    <w:charset w:val="00"/>
    <w:family w:val="roman"/>
    <w:pitch w:val="variable"/>
    <w:sig w:usb0="E00002FF" w:usb1="420024FF" w:usb2="00000000" w:usb3="00000000" w:csb0="0000019F" w:csb1="00000000"/>
  </w:font>
  <w:font w:name="CambriaMath">
    <w:altName w:val="Malgun Gothic"/>
    <w:panose1 w:val="020B0604020202020204"/>
    <w:charset w:val="81"/>
    <w:family w:val="auto"/>
    <w:notTrueType/>
    <w:pitch w:val="default"/>
    <w:sig w:usb0="00000001" w:usb1="090E0000" w:usb2="00000010" w:usb3="00000000" w:csb0="000C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8F293C"/>
    <w:multiLevelType w:val="hybridMultilevel"/>
    <w:tmpl w:val="F35001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1E93B54"/>
    <w:multiLevelType w:val="multilevel"/>
    <w:tmpl w:val="A75CF5B0"/>
    <w:lvl w:ilvl="0">
      <w:start w:val="1"/>
      <w:numFmt w:val="decimal"/>
      <w:pStyle w:val="BASLIK1"/>
      <w:suff w:val="space"/>
      <w:lvlText w:val="%1. "/>
      <w:lvlJc w:val="left"/>
      <w:pPr>
        <w:ind w:left="0" w:firstLine="0"/>
      </w:pPr>
      <w:rPr>
        <w:rFonts w:hint="default"/>
      </w:rPr>
    </w:lvl>
    <w:lvl w:ilvl="1">
      <w:start w:val="1"/>
      <w:numFmt w:val="decimal"/>
      <w:pStyle w:val="BASLIK2"/>
      <w:suff w:val="space"/>
      <w:lvlText w:val="%1.%2"/>
      <w:lvlJc w:val="left"/>
      <w:pPr>
        <w:ind w:left="0" w:firstLine="0"/>
      </w:pPr>
      <w:rPr>
        <w:rFonts w:hint="default"/>
      </w:rPr>
    </w:lvl>
    <w:lvl w:ilvl="2">
      <w:start w:val="1"/>
      <w:numFmt w:val="decimal"/>
      <w:pStyle w:val="BASLIK3"/>
      <w:suff w:val="nothing"/>
      <w:lvlText w:val="%1.%2.%3 "/>
      <w:lvlJc w:val="left"/>
      <w:pPr>
        <w:ind w:left="1701" w:hanging="1701"/>
      </w:pPr>
      <w:rPr>
        <w:rFonts w:hint="default"/>
      </w:rPr>
    </w:lvl>
    <w:lvl w:ilvl="3">
      <w:start w:val="1"/>
      <w:numFmt w:val="decimal"/>
      <w:pStyle w:val="BASLIK4"/>
      <w:suff w:val="space"/>
      <w:lvlText w:val="%1.%2.%3.%4"/>
      <w:lvlJc w:val="left"/>
      <w:pPr>
        <w:ind w:left="0" w:firstLine="0"/>
      </w:pPr>
      <w:rPr>
        <w:rFonts w:hint="default"/>
        <w:b/>
        <w:i w:val="0"/>
        <w:caps w:val="0"/>
        <w:strike w:val="0"/>
        <w:dstrike w:val="0"/>
        <w:vanish w:val="0"/>
        <w:color w:val="000000"/>
        <w:sz w:val="24"/>
        <w:vertAlign w:val="baseline"/>
        <w14:shadow w14:blurRad="0" w14:dist="0" w14:dir="0" w14:sx="0" w14:sy="0" w14:kx="0" w14:ky="0" w14:algn="none">
          <w14:srgbClr w14:val="000000"/>
        </w14:shadow>
        <w14:textOutline w14:w="0" w14:cap="rnd" w14:cmpd="sng" w14:algn="ctr">
          <w14:noFill/>
          <w14:prstDash w14:val="solid"/>
          <w14:bevel/>
        </w14:textOutline>
      </w:rPr>
    </w:lvl>
    <w:lvl w:ilvl="4">
      <w:start w:val="1"/>
      <w:numFmt w:val="decimal"/>
      <w:pStyle w:val="Heading5"/>
      <w:suff w:val="space"/>
      <w:lvlText w:val="%1.%2.%3.%4.%5"/>
      <w:lvlJc w:val="left"/>
      <w:pPr>
        <w:ind w:left="0" w:firstLine="0"/>
      </w:pPr>
      <w:rPr>
        <w:rFonts w:ascii="Times New Roman" w:hAnsi="Times New Roman" w:hint="default"/>
        <w:b/>
        <w:i w:val="0"/>
        <w:sz w:val="24"/>
      </w:rPr>
    </w:lvl>
    <w:lvl w:ilvl="5">
      <w:start w:val="1"/>
      <w:numFmt w:val="lowerLetter"/>
      <w:pStyle w:val="Heading6"/>
      <w:lvlText w:val="(%6)"/>
      <w:lvlJc w:val="left"/>
      <w:pPr>
        <w:tabs>
          <w:tab w:val="num" w:pos="3960"/>
        </w:tabs>
        <w:ind w:left="3600" w:firstLine="0"/>
      </w:pPr>
      <w:rPr>
        <w:rFonts w:hint="default"/>
      </w:rPr>
    </w:lvl>
    <w:lvl w:ilvl="6">
      <w:start w:val="1"/>
      <w:numFmt w:val="lowerRoman"/>
      <w:pStyle w:val="Heading7"/>
      <w:lvlText w:val="(%7)"/>
      <w:lvlJc w:val="left"/>
      <w:pPr>
        <w:tabs>
          <w:tab w:val="num" w:pos="4680"/>
        </w:tabs>
        <w:ind w:left="4320" w:firstLine="0"/>
      </w:pPr>
      <w:rPr>
        <w:rFonts w:hint="default"/>
      </w:rPr>
    </w:lvl>
    <w:lvl w:ilvl="7">
      <w:start w:val="1"/>
      <w:numFmt w:val="lowerLetter"/>
      <w:pStyle w:val="Heading8"/>
      <w:lvlText w:val="(%8)"/>
      <w:lvlJc w:val="left"/>
      <w:pPr>
        <w:tabs>
          <w:tab w:val="num" w:pos="5400"/>
        </w:tabs>
        <w:ind w:left="5040" w:firstLine="0"/>
      </w:pPr>
      <w:rPr>
        <w:rFonts w:hint="default"/>
      </w:rPr>
    </w:lvl>
    <w:lvl w:ilvl="8">
      <w:start w:val="1"/>
      <w:numFmt w:val="lowerRoman"/>
      <w:pStyle w:val="Heading9"/>
      <w:lvlText w:val="(%9)"/>
      <w:lvlJc w:val="left"/>
      <w:pPr>
        <w:tabs>
          <w:tab w:val="num" w:pos="6120"/>
        </w:tabs>
        <w:ind w:left="5760" w:firstLine="0"/>
      </w:pPr>
      <w:rPr>
        <w:rFonts w:hint="default"/>
      </w:rPr>
    </w:lvl>
  </w:abstractNum>
  <w:num w:numId="1" w16cid:durableId="1051920241">
    <w:abstractNumId w:val="0"/>
  </w:num>
  <w:num w:numId="2" w16cid:durableId="10772864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1976"/>
    <w:rsid w:val="000938E4"/>
    <w:rsid w:val="000D6EDF"/>
    <w:rsid w:val="001E4751"/>
    <w:rsid w:val="004D1976"/>
    <w:rsid w:val="005B21F6"/>
    <w:rsid w:val="005B78FD"/>
    <w:rsid w:val="00632E16"/>
    <w:rsid w:val="006D52D2"/>
    <w:rsid w:val="00752ADC"/>
    <w:rsid w:val="007B3B0D"/>
    <w:rsid w:val="007B5848"/>
    <w:rsid w:val="008352AC"/>
    <w:rsid w:val="00AE7073"/>
    <w:rsid w:val="00CB392E"/>
    <w:rsid w:val="00CF5C35"/>
    <w:rsid w:val="00E03815"/>
    <w:rsid w:val="00E35B7E"/>
    <w:rsid w:val="00E93141"/>
    <w:rsid w:val="00EF6841"/>
    <w:rsid w:val="00F14698"/>
    <w:rsid w:val="00F73F8F"/>
    <w:rsid w:val="00FC1E4C"/>
    <w:rsid w:val="00FD1F50"/>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3B6181"/>
  <w15:chartTrackingRefBased/>
  <w15:docId w15:val="{28010C0F-D680-864C-ACEF-B68C5559D3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TR"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paragraph" w:styleId="Heading3">
    <w:name w:val="heading 3"/>
    <w:basedOn w:val="BASLIK3"/>
    <w:next w:val="Normal"/>
    <w:link w:val="Heading3Char"/>
    <w:qFormat/>
    <w:rsid w:val="00EF6841"/>
    <w:pPr>
      <w:outlineLvl w:val="2"/>
    </w:pPr>
  </w:style>
  <w:style w:type="paragraph" w:styleId="Heading5">
    <w:name w:val="heading 5"/>
    <w:basedOn w:val="BASLIK1"/>
    <w:next w:val="Normal"/>
    <w:link w:val="Heading5Char"/>
    <w:qFormat/>
    <w:rsid w:val="00EF6841"/>
    <w:pPr>
      <w:numPr>
        <w:ilvl w:val="4"/>
      </w:numPr>
      <w:spacing w:before="240" w:after="120"/>
      <w:outlineLvl w:val="4"/>
    </w:pPr>
  </w:style>
  <w:style w:type="paragraph" w:styleId="Heading6">
    <w:name w:val="heading 6"/>
    <w:basedOn w:val="Normal"/>
    <w:next w:val="Normal"/>
    <w:link w:val="Heading6Char"/>
    <w:qFormat/>
    <w:rsid w:val="00EF6841"/>
    <w:pPr>
      <w:numPr>
        <w:ilvl w:val="5"/>
        <w:numId w:val="2"/>
      </w:numPr>
      <w:spacing w:before="240" w:after="60"/>
      <w:outlineLvl w:val="5"/>
    </w:pPr>
    <w:rPr>
      <w:rFonts w:ascii="Times New Roman" w:eastAsia="Times New Roman" w:hAnsi="Times New Roman" w:cs="Times New Roman"/>
      <w:b/>
      <w:bCs/>
      <w:kern w:val="0"/>
      <w:sz w:val="22"/>
      <w:szCs w:val="22"/>
      <w:lang w:val="tr-TR" w:eastAsia="tr-TR"/>
      <w14:ligatures w14:val="none"/>
    </w:rPr>
  </w:style>
  <w:style w:type="paragraph" w:styleId="Heading7">
    <w:name w:val="heading 7"/>
    <w:basedOn w:val="Normal"/>
    <w:next w:val="Normal"/>
    <w:link w:val="Heading7Char"/>
    <w:qFormat/>
    <w:rsid w:val="00EF6841"/>
    <w:pPr>
      <w:numPr>
        <w:ilvl w:val="6"/>
        <w:numId w:val="2"/>
      </w:numPr>
      <w:spacing w:before="240" w:after="60"/>
      <w:outlineLvl w:val="6"/>
    </w:pPr>
    <w:rPr>
      <w:rFonts w:ascii="Times New Roman" w:eastAsia="Times New Roman" w:hAnsi="Times New Roman" w:cs="Times New Roman"/>
      <w:kern w:val="0"/>
      <w:lang w:val="tr-TR" w:eastAsia="tr-TR"/>
      <w14:ligatures w14:val="none"/>
    </w:rPr>
  </w:style>
  <w:style w:type="paragraph" w:styleId="Heading8">
    <w:name w:val="heading 8"/>
    <w:basedOn w:val="Normal"/>
    <w:next w:val="Normal"/>
    <w:link w:val="Heading8Char"/>
    <w:qFormat/>
    <w:rsid w:val="00EF6841"/>
    <w:pPr>
      <w:numPr>
        <w:ilvl w:val="7"/>
        <w:numId w:val="2"/>
      </w:numPr>
      <w:spacing w:before="240" w:after="60"/>
      <w:outlineLvl w:val="7"/>
    </w:pPr>
    <w:rPr>
      <w:rFonts w:ascii="Times New Roman" w:eastAsia="Times New Roman" w:hAnsi="Times New Roman" w:cs="Times New Roman"/>
      <w:i/>
      <w:iCs/>
      <w:kern w:val="0"/>
      <w:lang w:val="tr-TR" w:eastAsia="tr-TR"/>
      <w14:ligatures w14:val="none"/>
    </w:rPr>
  </w:style>
  <w:style w:type="paragraph" w:styleId="Heading9">
    <w:name w:val="heading 9"/>
    <w:basedOn w:val="Normal"/>
    <w:next w:val="Normal"/>
    <w:link w:val="Heading9Char"/>
    <w:qFormat/>
    <w:rsid w:val="00EF6841"/>
    <w:pPr>
      <w:numPr>
        <w:ilvl w:val="8"/>
        <w:numId w:val="2"/>
      </w:numPr>
      <w:spacing w:before="240" w:after="60"/>
      <w:outlineLvl w:val="8"/>
    </w:pPr>
    <w:rPr>
      <w:rFonts w:ascii="Arial" w:eastAsia="Times New Roman" w:hAnsi="Arial" w:cs="Arial"/>
      <w:kern w:val="0"/>
      <w:sz w:val="22"/>
      <w:szCs w:val="22"/>
      <w:lang w:val="tr-TR" w:eastAsia="tr-TR"/>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CF5C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kern w:val="0"/>
      <w:sz w:val="20"/>
      <w:szCs w:val="20"/>
      <w:lang w:val="en-TR"/>
      <w14:ligatures w14:val="none"/>
    </w:rPr>
  </w:style>
  <w:style w:type="character" w:customStyle="1" w:styleId="HTMLPreformattedChar">
    <w:name w:val="HTML Preformatted Char"/>
    <w:basedOn w:val="DefaultParagraphFont"/>
    <w:link w:val="HTMLPreformatted"/>
    <w:uiPriority w:val="99"/>
    <w:semiHidden/>
    <w:rsid w:val="00CF5C35"/>
    <w:rPr>
      <w:rFonts w:ascii="Courier New" w:eastAsia="Times New Roman" w:hAnsi="Courier New" w:cs="Courier New"/>
      <w:kern w:val="0"/>
      <w:sz w:val="20"/>
      <w:szCs w:val="20"/>
      <w14:ligatures w14:val="none"/>
    </w:rPr>
  </w:style>
  <w:style w:type="character" w:customStyle="1" w:styleId="y2iqfc">
    <w:name w:val="y2iqfc"/>
    <w:basedOn w:val="DefaultParagraphFont"/>
    <w:rsid w:val="00CF5C35"/>
  </w:style>
  <w:style w:type="paragraph" w:styleId="ListParagraph">
    <w:name w:val="List Paragraph"/>
    <w:basedOn w:val="Normal"/>
    <w:uiPriority w:val="34"/>
    <w:qFormat/>
    <w:rsid w:val="005B78FD"/>
    <w:pPr>
      <w:ind w:left="720"/>
      <w:contextualSpacing/>
    </w:pPr>
  </w:style>
  <w:style w:type="paragraph" w:styleId="Caption">
    <w:name w:val="caption"/>
    <w:basedOn w:val="Normal"/>
    <w:next w:val="Normal"/>
    <w:uiPriority w:val="35"/>
    <w:unhideWhenUsed/>
    <w:qFormat/>
    <w:rsid w:val="008352AC"/>
    <w:pPr>
      <w:spacing w:after="200"/>
    </w:pPr>
    <w:rPr>
      <w:i/>
      <w:iCs/>
      <w:color w:val="44546A" w:themeColor="text2"/>
      <w:sz w:val="18"/>
      <w:szCs w:val="18"/>
    </w:rPr>
  </w:style>
  <w:style w:type="character" w:customStyle="1" w:styleId="Heading3Char">
    <w:name w:val="Heading 3 Char"/>
    <w:basedOn w:val="DefaultParagraphFont"/>
    <w:link w:val="Heading3"/>
    <w:rsid w:val="00EF6841"/>
    <w:rPr>
      <w:rFonts w:ascii="Times New Roman" w:eastAsia="Times New Roman" w:hAnsi="Times New Roman" w:cs="Times New Roman"/>
      <w:b/>
      <w:kern w:val="0"/>
      <w:lang w:val="tr-TR" w:eastAsia="tr-TR"/>
      <w14:ligatures w14:val="none"/>
    </w:rPr>
  </w:style>
  <w:style w:type="character" w:customStyle="1" w:styleId="Heading5Char">
    <w:name w:val="Heading 5 Char"/>
    <w:basedOn w:val="DefaultParagraphFont"/>
    <w:link w:val="Heading5"/>
    <w:rsid w:val="00EF6841"/>
    <w:rPr>
      <w:rFonts w:ascii="Times New Roman" w:eastAsia="Batang" w:hAnsi="Times New Roman" w:cs="Times New Roman"/>
      <w:b/>
      <w:kern w:val="0"/>
      <w:lang w:val="tr-TR" w:eastAsia="tr-TR"/>
      <w14:ligatures w14:val="none"/>
    </w:rPr>
  </w:style>
  <w:style w:type="character" w:customStyle="1" w:styleId="Heading6Char">
    <w:name w:val="Heading 6 Char"/>
    <w:basedOn w:val="DefaultParagraphFont"/>
    <w:link w:val="Heading6"/>
    <w:rsid w:val="00EF6841"/>
    <w:rPr>
      <w:rFonts w:ascii="Times New Roman" w:eastAsia="Times New Roman" w:hAnsi="Times New Roman" w:cs="Times New Roman"/>
      <w:b/>
      <w:bCs/>
      <w:kern w:val="0"/>
      <w:sz w:val="22"/>
      <w:szCs w:val="22"/>
      <w:lang w:val="tr-TR" w:eastAsia="tr-TR"/>
      <w14:ligatures w14:val="none"/>
    </w:rPr>
  </w:style>
  <w:style w:type="character" w:customStyle="1" w:styleId="Heading7Char">
    <w:name w:val="Heading 7 Char"/>
    <w:basedOn w:val="DefaultParagraphFont"/>
    <w:link w:val="Heading7"/>
    <w:rsid w:val="00EF6841"/>
    <w:rPr>
      <w:rFonts w:ascii="Times New Roman" w:eastAsia="Times New Roman" w:hAnsi="Times New Roman" w:cs="Times New Roman"/>
      <w:kern w:val="0"/>
      <w:lang w:val="tr-TR" w:eastAsia="tr-TR"/>
      <w14:ligatures w14:val="none"/>
    </w:rPr>
  </w:style>
  <w:style w:type="character" w:customStyle="1" w:styleId="Heading8Char">
    <w:name w:val="Heading 8 Char"/>
    <w:basedOn w:val="DefaultParagraphFont"/>
    <w:link w:val="Heading8"/>
    <w:rsid w:val="00EF6841"/>
    <w:rPr>
      <w:rFonts w:ascii="Times New Roman" w:eastAsia="Times New Roman" w:hAnsi="Times New Roman" w:cs="Times New Roman"/>
      <w:i/>
      <w:iCs/>
      <w:kern w:val="0"/>
      <w:lang w:val="tr-TR" w:eastAsia="tr-TR"/>
      <w14:ligatures w14:val="none"/>
    </w:rPr>
  </w:style>
  <w:style w:type="character" w:customStyle="1" w:styleId="Heading9Char">
    <w:name w:val="Heading 9 Char"/>
    <w:basedOn w:val="DefaultParagraphFont"/>
    <w:link w:val="Heading9"/>
    <w:rsid w:val="00EF6841"/>
    <w:rPr>
      <w:rFonts w:ascii="Arial" w:eastAsia="Times New Roman" w:hAnsi="Arial" w:cs="Arial"/>
      <w:kern w:val="0"/>
      <w:sz w:val="22"/>
      <w:szCs w:val="22"/>
      <w:lang w:val="tr-TR" w:eastAsia="tr-TR"/>
      <w14:ligatures w14:val="none"/>
    </w:rPr>
  </w:style>
  <w:style w:type="paragraph" w:customStyle="1" w:styleId="BASLIK1">
    <w:name w:val="BASLIK1"/>
    <w:basedOn w:val="Normal"/>
    <w:rsid w:val="00EF6841"/>
    <w:pPr>
      <w:numPr>
        <w:numId w:val="2"/>
      </w:numPr>
      <w:tabs>
        <w:tab w:val="left" w:pos="-2835"/>
      </w:tabs>
      <w:spacing w:before="1420" w:after="360" w:line="360" w:lineRule="auto"/>
    </w:pPr>
    <w:rPr>
      <w:rFonts w:ascii="Times New Roman" w:eastAsia="Batang" w:hAnsi="Times New Roman" w:cs="Times New Roman"/>
      <w:b/>
      <w:kern w:val="0"/>
      <w:lang w:val="tr-TR" w:eastAsia="tr-TR"/>
      <w14:ligatures w14:val="none"/>
    </w:rPr>
  </w:style>
  <w:style w:type="paragraph" w:customStyle="1" w:styleId="BASLIK2">
    <w:name w:val="BASLIK2"/>
    <w:basedOn w:val="Normal"/>
    <w:rsid w:val="00EF6841"/>
    <w:pPr>
      <w:keepNext/>
      <w:numPr>
        <w:ilvl w:val="1"/>
        <w:numId w:val="2"/>
      </w:numPr>
      <w:spacing w:before="360" w:after="240" w:line="360" w:lineRule="auto"/>
    </w:pPr>
    <w:rPr>
      <w:rFonts w:ascii="Times New Roman" w:eastAsia="Batang" w:hAnsi="Times New Roman" w:cs="Times New Roman"/>
      <w:b/>
      <w:kern w:val="0"/>
      <w:lang w:val="tr-TR" w:eastAsia="tr-TR"/>
      <w14:ligatures w14:val="none"/>
    </w:rPr>
  </w:style>
  <w:style w:type="paragraph" w:customStyle="1" w:styleId="BASLIK3">
    <w:name w:val="BASLIK3"/>
    <w:basedOn w:val="Normal"/>
    <w:autoRedefine/>
    <w:rsid w:val="00EF6841"/>
    <w:pPr>
      <w:keepNext/>
      <w:keepLines/>
      <w:numPr>
        <w:ilvl w:val="2"/>
        <w:numId w:val="2"/>
      </w:numPr>
      <w:spacing w:before="240" w:after="120" w:line="360" w:lineRule="auto"/>
    </w:pPr>
    <w:rPr>
      <w:rFonts w:ascii="Times New Roman" w:eastAsia="Times New Roman" w:hAnsi="Times New Roman" w:cs="Times New Roman"/>
      <w:b/>
      <w:kern w:val="0"/>
      <w:lang w:val="tr-TR" w:eastAsia="tr-TR"/>
      <w14:ligatures w14:val="none"/>
    </w:rPr>
  </w:style>
  <w:style w:type="paragraph" w:customStyle="1" w:styleId="BASLIK4">
    <w:name w:val="BASLIK4"/>
    <w:basedOn w:val="Normal"/>
    <w:autoRedefine/>
    <w:rsid w:val="00EF6841"/>
    <w:pPr>
      <w:numPr>
        <w:ilvl w:val="3"/>
        <w:numId w:val="2"/>
      </w:numPr>
      <w:spacing w:before="240" w:after="120" w:line="360" w:lineRule="auto"/>
    </w:pPr>
    <w:rPr>
      <w:rFonts w:ascii="Times New Roman" w:eastAsia="Times New Roman" w:hAnsi="Times New Roman" w:cs="Times New Roman"/>
      <w:b/>
      <w:kern w:val="0"/>
      <w:lang w:val="tr-TR"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784294">
      <w:bodyDiv w:val="1"/>
      <w:marLeft w:val="0"/>
      <w:marRight w:val="0"/>
      <w:marTop w:val="0"/>
      <w:marBottom w:val="0"/>
      <w:divBdr>
        <w:top w:val="none" w:sz="0" w:space="0" w:color="auto"/>
        <w:left w:val="none" w:sz="0" w:space="0" w:color="auto"/>
        <w:bottom w:val="none" w:sz="0" w:space="0" w:color="auto"/>
        <w:right w:val="none" w:sz="0" w:space="0" w:color="auto"/>
      </w:divBdr>
      <w:divsChild>
        <w:div w:id="202599427">
          <w:marLeft w:val="0"/>
          <w:marRight w:val="0"/>
          <w:marTop w:val="0"/>
          <w:marBottom w:val="0"/>
          <w:divBdr>
            <w:top w:val="none" w:sz="0" w:space="0" w:color="auto"/>
            <w:left w:val="none" w:sz="0" w:space="0" w:color="auto"/>
            <w:bottom w:val="none" w:sz="0" w:space="0" w:color="auto"/>
            <w:right w:val="none" w:sz="0" w:space="0" w:color="auto"/>
          </w:divBdr>
        </w:div>
        <w:div w:id="231351205">
          <w:marLeft w:val="0"/>
          <w:marRight w:val="0"/>
          <w:marTop w:val="0"/>
          <w:marBottom w:val="0"/>
          <w:divBdr>
            <w:top w:val="none" w:sz="0" w:space="0" w:color="auto"/>
            <w:left w:val="none" w:sz="0" w:space="0" w:color="auto"/>
            <w:bottom w:val="none" w:sz="0" w:space="0" w:color="auto"/>
            <w:right w:val="none" w:sz="0" w:space="0" w:color="auto"/>
          </w:divBdr>
          <w:divsChild>
            <w:div w:id="628243834">
              <w:marLeft w:val="0"/>
              <w:marRight w:val="165"/>
              <w:marTop w:val="150"/>
              <w:marBottom w:val="0"/>
              <w:divBdr>
                <w:top w:val="none" w:sz="0" w:space="0" w:color="auto"/>
                <w:left w:val="none" w:sz="0" w:space="0" w:color="auto"/>
                <w:bottom w:val="none" w:sz="0" w:space="0" w:color="auto"/>
                <w:right w:val="none" w:sz="0" w:space="0" w:color="auto"/>
              </w:divBdr>
              <w:divsChild>
                <w:div w:id="1251694455">
                  <w:marLeft w:val="0"/>
                  <w:marRight w:val="0"/>
                  <w:marTop w:val="0"/>
                  <w:marBottom w:val="0"/>
                  <w:divBdr>
                    <w:top w:val="none" w:sz="0" w:space="0" w:color="auto"/>
                    <w:left w:val="none" w:sz="0" w:space="0" w:color="auto"/>
                    <w:bottom w:val="none" w:sz="0" w:space="0" w:color="auto"/>
                    <w:right w:val="none" w:sz="0" w:space="0" w:color="auto"/>
                  </w:divBdr>
                  <w:divsChild>
                    <w:div w:id="174024927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 w:id="204027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067892">
      <w:bodyDiv w:val="1"/>
      <w:marLeft w:val="0"/>
      <w:marRight w:val="0"/>
      <w:marTop w:val="0"/>
      <w:marBottom w:val="0"/>
      <w:divBdr>
        <w:top w:val="none" w:sz="0" w:space="0" w:color="auto"/>
        <w:left w:val="none" w:sz="0" w:space="0" w:color="auto"/>
        <w:bottom w:val="none" w:sz="0" w:space="0" w:color="auto"/>
        <w:right w:val="none" w:sz="0" w:space="0" w:color="auto"/>
      </w:divBdr>
    </w:div>
    <w:div w:id="316496026">
      <w:bodyDiv w:val="1"/>
      <w:marLeft w:val="0"/>
      <w:marRight w:val="0"/>
      <w:marTop w:val="0"/>
      <w:marBottom w:val="0"/>
      <w:divBdr>
        <w:top w:val="none" w:sz="0" w:space="0" w:color="auto"/>
        <w:left w:val="none" w:sz="0" w:space="0" w:color="auto"/>
        <w:bottom w:val="none" w:sz="0" w:space="0" w:color="auto"/>
        <w:right w:val="none" w:sz="0" w:space="0" w:color="auto"/>
      </w:divBdr>
    </w:div>
    <w:div w:id="318460592">
      <w:bodyDiv w:val="1"/>
      <w:marLeft w:val="0"/>
      <w:marRight w:val="0"/>
      <w:marTop w:val="0"/>
      <w:marBottom w:val="0"/>
      <w:divBdr>
        <w:top w:val="none" w:sz="0" w:space="0" w:color="auto"/>
        <w:left w:val="none" w:sz="0" w:space="0" w:color="auto"/>
        <w:bottom w:val="none" w:sz="0" w:space="0" w:color="auto"/>
        <w:right w:val="none" w:sz="0" w:space="0" w:color="auto"/>
      </w:divBdr>
    </w:div>
    <w:div w:id="392168152">
      <w:bodyDiv w:val="1"/>
      <w:marLeft w:val="0"/>
      <w:marRight w:val="0"/>
      <w:marTop w:val="0"/>
      <w:marBottom w:val="0"/>
      <w:divBdr>
        <w:top w:val="none" w:sz="0" w:space="0" w:color="auto"/>
        <w:left w:val="none" w:sz="0" w:space="0" w:color="auto"/>
        <w:bottom w:val="none" w:sz="0" w:space="0" w:color="auto"/>
        <w:right w:val="none" w:sz="0" w:space="0" w:color="auto"/>
      </w:divBdr>
    </w:div>
    <w:div w:id="518738285">
      <w:bodyDiv w:val="1"/>
      <w:marLeft w:val="0"/>
      <w:marRight w:val="0"/>
      <w:marTop w:val="0"/>
      <w:marBottom w:val="0"/>
      <w:divBdr>
        <w:top w:val="none" w:sz="0" w:space="0" w:color="auto"/>
        <w:left w:val="none" w:sz="0" w:space="0" w:color="auto"/>
        <w:bottom w:val="none" w:sz="0" w:space="0" w:color="auto"/>
        <w:right w:val="none" w:sz="0" w:space="0" w:color="auto"/>
      </w:divBdr>
    </w:div>
    <w:div w:id="630599585">
      <w:bodyDiv w:val="1"/>
      <w:marLeft w:val="0"/>
      <w:marRight w:val="0"/>
      <w:marTop w:val="0"/>
      <w:marBottom w:val="0"/>
      <w:divBdr>
        <w:top w:val="none" w:sz="0" w:space="0" w:color="auto"/>
        <w:left w:val="none" w:sz="0" w:space="0" w:color="auto"/>
        <w:bottom w:val="none" w:sz="0" w:space="0" w:color="auto"/>
        <w:right w:val="none" w:sz="0" w:space="0" w:color="auto"/>
      </w:divBdr>
    </w:div>
    <w:div w:id="674499304">
      <w:bodyDiv w:val="1"/>
      <w:marLeft w:val="0"/>
      <w:marRight w:val="0"/>
      <w:marTop w:val="0"/>
      <w:marBottom w:val="0"/>
      <w:divBdr>
        <w:top w:val="none" w:sz="0" w:space="0" w:color="auto"/>
        <w:left w:val="none" w:sz="0" w:space="0" w:color="auto"/>
        <w:bottom w:val="none" w:sz="0" w:space="0" w:color="auto"/>
        <w:right w:val="none" w:sz="0" w:space="0" w:color="auto"/>
      </w:divBdr>
    </w:div>
    <w:div w:id="723597957">
      <w:bodyDiv w:val="1"/>
      <w:marLeft w:val="0"/>
      <w:marRight w:val="0"/>
      <w:marTop w:val="0"/>
      <w:marBottom w:val="0"/>
      <w:divBdr>
        <w:top w:val="none" w:sz="0" w:space="0" w:color="auto"/>
        <w:left w:val="none" w:sz="0" w:space="0" w:color="auto"/>
        <w:bottom w:val="none" w:sz="0" w:space="0" w:color="auto"/>
        <w:right w:val="none" w:sz="0" w:space="0" w:color="auto"/>
      </w:divBdr>
    </w:div>
    <w:div w:id="743069490">
      <w:bodyDiv w:val="1"/>
      <w:marLeft w:val="0"/>
      <w:marRight w:val="0"/>
      <w:marTop w:val="0"/>
      <w:marBottom w:val="0"/>
      <w:divBdr>
        <w:top w:val="none" w:sz="0" w:space="0" w:color="auto"/>
        <w:left w:val="none" w:sz="0" w:space="0" w:color="auto"/>
        <w:bottom w:val="none" w:sz="0" w:space="0" w:color="auto"/>
        <w:right w:val="none" w:sz="0" w:space="0" w:color="auto"/>
      </w:divBdr>
    </w:div>
    <w:div w:id="756246577">
      <w:bodyDiv w:val="1"/>
      <w:marLeft w:val="0"/>
      <w:marRight w:val="0"/>
      <w:marTop w:val="0"/>
      <w:marBottom w:val="0"/>
      <w:divBdr>
        <w:top w:val="none" w:sz="0" w:space="0" w:color="auto"/>
        <w:left w:val="none" w:sz="0" w:space="0" w:color="auto"/>
        <w:bottom w:val="none" w:sz="0" w:space="0" w:color="auto"/>
        <w:right w:val="none" w:sz="0" w:space="0" w:color="auto"/>
      </w:divBdr>
    </w:div>
    <w:div w:id="952400798">
      <w:bodyDiv w:val="1"/>
      <w:marLeft w:val="0"/>
      <w:marRight w:val="0"/>
      <w:marTop w:val="0"/>
      <w:marBottom w:val="0"/>
      <w:divBdr>
        <w:top w:val="none" w:sz="0" w:space="0" w:color="auto"/>
        <w:left w:val="none" w:sz="0" w:space="0" w:color="auto"/>
        <w:bottom w:val="none" w:sz="0" w:space="0" w:color="auto"/>
        <w:right w:val="none" w:sz="0" w:space="0" w:color="auto"/>
      </w:divBdr>
    </w:div>
    <w:div w:id="1360817480">
      <w:bodyDiv w:val="1"/>
      <w:marLeft w:val="0"/>
      <w:marRight w:val="0"/>
      <w:marTop w:val="0"/>
      <w:marBottom w:val="0"/>
      <w:divBdr>
        <w:top w:val="none" w:sz="0" w:space="0" w:color="auto"/>
        <w:left w:val="none" w:sz="0" w:space="0" w:color="auto"/>
        <w:bottom w:val="none" w:sz="0" w:space="0" w:color="auto"/>
        <w:right w:val="none" w:sz="0" w:space="0" w:color="auto"/>
      </w:divBdr>
    </w:div>
    <w:div w:id="1368875169">
      <w:bodyDiv w:val="1"/>
      <w:marLeft w:val="0"/>
      <w:marRight w:val="0"/>
      <w:marTop w:val="0"/>
      <w:marBottom w:val="0"/>
      <w:divBdr>
        <w:top w:val="none" w:sz="0" w:space="0" w:color="auto"/>
        <w:left w:val="none" w:sz="0" w:space="0" w:color="auto"/>
        <w:bottom w:val="none" w:sz="0" w:space="0" w:color="auto"/>
        <w:right w:val="none" w:sz="0" w:space="0" w:color="auto"/>
      </w:divBdr>
    </w:div>
    <w:div w:id="1547642644">
      <w:bodyDiv w:val="1"/>
      <w:marLeft w:val="0"/>
      <w:marRight w:val="0"/>
      <w:marTop w:val="0"/>
      <w:marBottom w:val="0"/>
      <w:divBdr>
        <w:top w:val="none" w:sz="0" w:space="0" w:color="auto"/>
        <w:left w:val="none" w:sz="0" w:space="0" w:color="auto"/>
        <w:bottom w:val="none" w:sz="0" w:space="0" w:color="auto"/>
        <w:right w:val="none" w:sz="0" w:space="0" w:color="auto"/>
      </w:divBdr>
    </w:div>
    <w:div w:id="1648393347">
      <w:bodyDiv w:val="1"/>
      <w:marLeft w:val="0"/>
      <w:marRight w:val="0"/>
      <w:marTop w:val="0"/>
      <w:marBottom w:val="0"/>
      <w:divBdr>
        <w:top w:val="none" w:sz="0" w:space="0" w:color="auto"/>
        <w:left w:val="none" w:sz="0" w:space="0" w:color="auto"/>
        <w:bottom w:val="none" w:sz="0" w:space="0" w:color="auto"/>
        <w:right w:val="none" w:sz="0" w:space="0" w:color="auto"/>
      </w:divBdr>
    </w:div>
    <w:div w:id="1689060211">
      <w:bodyDiv w:val="1"/>
      <w:marLeft w:val="0"/>
      <w:marRight w:val="0"/>
      <w:marTop w:val="0"/>
      <w:marBottom w:val="0"/>
      <w:divBdr>
        <w:top w:val="none" w:sz="0" w:space="0" w:color="auto"/>
        <w:left w:val="none" w:sz="0" w:space="0" w:color="auto"/>
        <w:bottom w:val="none" w:sz="0" w:space="0" w:color="auto"/>
        <w:right w:val="none" w:sz="0" w:space="0" w:color="auto"/>
      </w:divBdr>
    </w:div>
    <w:div w:id="1766220036">
      <w:bodyDiv w:val="1"/>
      <w:marLeft w:val="0"/>
      <w:marRight w:val="0"/>
      <w:marTop w:val="0"/>
      <w:marBottom w:val="0"/>
      <w:divBdr>
        <w:top w:val="none" w:sz="0" w:space="0" w:color="auto"/>
        <w:left w:val="none" w:sz="0" w:space="0" w:color="auto"/>
        <w:bottom w:val="none" w:sz="0" w:space="0" w:color="auto"/>
        <w:right w:val="none" w:sz="0" w:space="0" w:color="auto"/>
      </w:divBdr>
    </w:div>
    <w:div w:id="1786270005">
      <w:bodyDiv w:val="1"/>
      <w:marLeft w:val="0"/>
      <w:marRight w:val="0"/>
      <w:marTop w:val="0"/>
      <w:marBottom w:val="0"/>
      <w:divBdr>
        <w:top w:val="none" w:sz="0" w:space="0" w:color="auto"/>
        <w:left w:val="none" w:sz="0" w:space="0" w:color="auto"/>
        <w:bottom w:val="none" w:sz="0" w:space="0" w:color="auto"/>
        <w:right w:val="none" w:sz="0" w:space="0" w:color="auto"/>
      </w:divBdr>
    </w:div>
    <w:div w:id="1959948547">
      <w:bodyDiv w:val="1"/>
      <w:marLeft w:val="0"/>
      <w:marRight w:val="0"/>
      <w:marTop w:val="0"/>
      <w:marBottom w:val="0"/>
      <w:divBdr>
        <w:top w:val="none" w:sz="0" w:space="0" w:color="auto"/>
        <w:left w:val="none" w:sz="0" w:space="0" w:color="auto"/>
        <w:bottom w:val="none" w:sz="0" w:space="0" w:color="auto"/>
        <w:right w:val="none" w:sz="0" w:space="0" w:color="auto"/>
      </w:divBdr>
    </w:div>
    <w:div w:id="1981574571">
      <w:bodyDiv w:val="1"/>
      <w:marLeft w:val="0"/>
      <w:marRight w:val="0"/>
      <w:marTop w:val="0"/>
      <w:marBottom w:val="0"/>
      <w:divBdr>
        <w:top w:val="none" w:sz="0" w:space="0" w:color="auto"/>
        <w:left w:val="none" w:sz="0" w:space="0" w:color="auto"/>
        <w:bottom w:val="none" w:sz="0" w:space="0" w:color="auto"/>
        <w:right w:val="none" w:sz="0" w:space="0" w:color="auto"/>
      </w:divBdr>
    </w:div>
    <w:div w:id="2116826649">
      <w:bodyDiv w:val="1"/>
      <w:marLeft w:val="0"/>
      <w:marRight w:val="0"/>
      <w:marTop w:val="0"/>
      <w:marBottom w:val="0"/>
      <w:divBdr>
        <w:top w:val="none" w:sz="0" w:space="0" w:color="auto"/>
        <w:left w:val="none" w:sz="0" w:space="0" w:color="auto"/>
        <w:bottom w:val="none" w:sz="0" w:space="0" w:color="auto"/>
        <w:right w:val="none" w:sz="0" w:space="0" w:color="auto"/>
      </w:divBdr>
    </w:div>
    <w:div w:id="21387138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6.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https://resources.altium.com/sites/default/files/styles/max_width_1300/public/inline-images/ipc2221-table-6-1.png?itok=pdZFiV1w" TargetMode="External"/><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EB8408-A189-7D4C-82A0-E509609205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6</Pages>
  <Words>587</Words>
  <Characters>3352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Behtan Umut Mercan</dc:creator>
  <cp:keywords/>
  <dc:description/>
  <cp:lastModifiedBy>Behtan Umut Mercan</cp:lastModifiedBy>
  <cp:revision>19</cp:revision>
  <dcterms:created xsi:type="dcterms:W3CDTF">2023-06-27T08:24:00Z</dcterms:created>
  <dcterms:modified xsi:type="dcterms:W3CDTF">2023-06-27T10:15:00Z</dcterms:modified>
</cp:coreProperties>
</file>